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87585" w14:textId="77777777" w:rsidR="007F1787" w:rsidRPr="007F4050" w:rsidRDefault="007F1787" w:rsidP="00B1194A">
      <w:pPr>
        <w:jc w:val="both"/>
      </w:pPr>
    </w:p>
    <w:tbl>
      <w:tblPr>
        <w:tblStyle w:val="Grilledutableau"/>
        <w:tblW w:w="0" w:type="auto"/>
        <w:shd w:val="clear" w:color="auto" w:fill="205D1D"/>
        <w:tblLook w:val="04A0" w:firstRow="1" w:lastRow="0" w:firstColumn="1" w:lastColumn="0" w:noHBand="0" w:noVBand="1"/>
      </w:tblPr>
      <w:tblGrid>
        <w:gridCol w:w="9062"/>
      </w:tblGrid>
      <w:tr w:rsidR="007F1787" w:rsidRPr="007F4050" w14:paraId="6A2E9999" w14:textId="77777777" w:rsidTr="000E1B4E">
        <w:trPr>
          <w:trHeight w:val="703"/>
        </w:trPr>
        <w:tc>
          <w:tcPr>
            <w:tcW w:w="9062" w:type="dxa"/>
            <w:shd w:val="clear" w:color="auto" w:fill="205D1D"/>
          </w:tcPr>
          <w:p w14:paraId="53F1469B" w14:textId="77777777" w:rsidR="00EB34BC" w:rsidRPr="00EB34BC" w:rsidRDefault="00EB34BC" w:rsidP="00EA5D7B">
            <w:pPr>
              <w:jc w:val="center"/>
              <w:rPr>
                <w:rFonts w:cs="Times New Roman"/>
                <w:b/>
                <w:color w:val="FFFFFF" w:themeColor="background1"/>
                <w:sz w:val="26"/>
                <w:szCs w:val="26"/>
              </w:rPr>
            </w:pPr>
            <w:r>
              <w:rPr>
                <w:rFonts w:cs="Times New Roman"/>
                <w:b/>
                <w:color w:val="FFFFFF" w:themeColor="background1"/>
                <w:sz w:val="26"/>
                <w:szCs w:val="26"/>
              </w:rPr>
              <w:t>Rapport du comité d’évaluation</w:t>
            </w:r>
            <w:r w:rsidR="00CB29DF">
              <w:rPr>
                <w:rFonts w:cs="Times New Roman"/>
                <w:b/>
                <w:color w:val="FFFFFF" w:themeColor="background1"/>
                <w:sz w:val="26"/>
                <w:szCs w:val="26"/>
              </w:rPr>
              <w:t>20</w:t>
            </w:r>
            <w:r w:rsidR="008A7456">
              <w:rPr>
                <w:rFonts w:cs="Times New Roman"/>
                <w:b/>
                <w:color w:val="FFFFFF" w:themeColor="background1"/>
                <w:sz w:val="26"/>
                <w:szCs w:val="26"/>
              </w:rPr>
              <w:t>2</w:t>
            </w:r>
            <w:r w:rsidR="00B81978">
              <w:rPr>
                <w:rFonts w:cs="Times New Roman"/>
                <w:b/>
                <w:color w:val="FFFFFF" w:themeColor="background1"/>
                <w:sz w:val="26"/>
                <w:szCs w:val="26"/>
              </w:rPr>
              <w:t>3</w:t>
            </w:r>
            <w:r w:rsidR="00EA5D7B">
              <w:rPr>
                <w:rFonts w:cs="Times New Roman"/>
                <w:b/>
                <w:color w:val="FFFFFF" w:themeColor="background1"/>
                <w:sz w:val="26"/>
                <w:szCs w:val="26"/>
              </w:rPr>
              <w:t xml:space="preserve">à destination du comité d’accréditation </w:t>
            </w:r>
            <w:r w:rsidR="008B714F">
              <w:rPr>
                <w:rFonts w:cs="Times New Roman"/>
                <w:b/>
                <w:color w:val="FFFFFF" w:themeColor="background1"/>
                <w:sz w:val="26"/>
                <w:szCs w:val="26"/>
              </w:rPr>
              <w:t xml:space="preserve">pour le suivi </w:t>
            </w:r>
            <w:r w:rsidR="008A7456">
              <w:rPr>
                <w:rFonts w:cs="Times New Roman"/>
                <w:b/>
                <w:color w:val="FFFFFF" w:themeColor="background1"/>
                <w:sz w:val="26"/>
                <w:szCs w:val="26"/>
              </w:rPr>
              <w:t xml:space="preserve">/ accréditation </w:t>
            </w:r>
            <w:r w:rsidR="008B714F">
              <w:rPr>
                <w:rFonts w:cs="Times New Roman"/>
                <w:b/>
                <w:color w:val="FFFFFF" w:themeColor="background1"/>
                <w:sz w:val="26"/>
                <w:szCs w:val="26"/>
              </w:rPr>
              <w:t>du</w:t>
            </w:r>
            <w:r w:rsidR="000F3CAD">
              <w:rPr>
                <w:rFonts w:cs="Times New Roman"/>
                <w:b/>
                <w:color w:val="FFFFFF" w:themeColor="background1"/>
                <w:sz w:val="26"/>
                <w:szCs w:val="26"/>
              </w:rPr>
              <w:t xml:space="preserve"> </w:t>
            </w:r>
            <w:r>
              <w:rPr>
                <w:rFonts w:cs="Times New Roman"/>
                <w:b/>
                <w:color w:val="FFFFFF" w:themeColor="background1"/>
                <w:sz w:val="26"/>
                <w:szCs w:val="26"/>
              </w:rPr>
              <w:t xml:space="preserve">CMI </w:t>
            </w:r>
            <w:r w:rsidR="00B81978">
              <w:rPr>
                <w:rFonts w:cs="Times New Roman"/>
                <w:b/>
                <w:color w:val="FFFFFF" w:themeColor="background1"/>
                <w:sz w:val="26"/>
                <w:szCs w:val="26"/>
              </w:rPr>
              <w:t>GGL</w:t>
            </w:r>
            <w:r w:rsidR="00404DAB">
              <w:rPr>
                <w:rFonts w:cs="Times New Roman"/>
                <w:b/>
                <w:color w:val="FFFFFF" w:themeColor="background1"/>
                <w:sz w:val="26"/>
                <w:szCs w:val="26"/>
              </w:rPr>
              <w:t xml:space="preserve"> de l’université </w:t>
            </w:r>
            <w:r w:rsidR="006709D8">
              <w:rPr>
                <w:rFonts w:cs="Times New Roman"/>
                <w:b/>
                <w:color w:val="FFFFFF" w:themeColor="background1"/>
                <w:sz w:val="26"/>
                <w:szCs w:val="26"/>
              </w:rPr>
              <w:t xml:space="preserve">de </w:t>
            </w:r>
            <w:r w:rsidR="00B81978">
              <w:rPr>
                <w:rFonts w:cs="Times New Roman"/>
                <w:b/>
                <w:color w:val="FFFFFF" w:themeColor="background1"/>
                <w:sz w:val="26"/>
                <w:szCs w:val="26"/>
              </w:rPr>
              <w:t>La Rochelle</w:t>
            </w:r>
          </w:p>
        </w:tc>
      </w:tr>
    </w:tbl>
    <w:p w14:paraId="18C77500" w14:textId="77777777" w:rsidR="007F1787" w:rsidRDefault="007F1787" w:rsidP="00B1194A">
      <w:pPr>
        <w:jc w:val="both"/>
      </w:pPr>
    </w:p>
    <w:p w14:paraId="36E0427D" w14:textId="77777777" w:rsidR="001D5877" w:rsidRPr="00B81978" w:rsidRDefault="001D5877" w:rsidP="001D5877">
      <w:pPr>
        <w:pStyle w:val="Paragraphedeliste"/>
        <w:numPr>
          <w:ilvl w:val="0"/>
          <w:numId w:val="17"/>
        </w:numPr>
        <w:jc w:val="both"/>
        <w:rPr>
          <w:rFonts w:cstheme="minorHAnsi"/>
          <w:strike/>
          <w:sz w:val="24"/>
          <w:szCs w:val="24"/>
        </w:rPr>
      </w:pPr>
      <w:r w:rsidRPr="00B81978">
        <w:rPr>
          <w:rFonts w:cstheme="minorHAnsi"/>
          <w:strike/>
          <w:sz w:val="24"/>
          <w:szCs w:val="24"/>
        </w:rPr>
        <w:t>Accréditation</w:t>
      </w:r>
    </w:p>
    <w:p w14:paraId="546385CF" w14:textId="77777777" w:rsidR="0058331B" w:rsidRPr="00E23983" w:rsidRDefault="0058331B" w:rsidP="001D5877">
      <w:pPr>
        <w:pStyle w:val="Paragraphedeliste"/>
        <w:numPr>
          <w:ilvl w:val="0"/>
          <w:numId w:val="17"/>
        </w:numPr>
        <w:jc w:val="both"/>
        <w:rPr>
          <w:rFonts w:cstheme="minorHAnsi"/>
          <w:sz w:val="24"/>
          <w:szCs w:val="24"/>
        </w:rPr>
      </w:pPr>
      <w:r w:rsidRPr="00E23983">
        <w:rPr>
          <w:rFonts w:cstheme="minorHAnsi"/>
          <w:sz w:val="24"/>
          <w:szCs w:val="24"/>
        </w:rPr>
        <w:t>Ré-accréditation (date dernière ré-accréditation</w:t>
      </w:r>
      <w:r w:rsidR="003E0A04" w:rsidRPr="00E23983">
        <w:rPr>
          <w:rFonts w:cstheme="minorHAnsi"/>
          <w:sz w:val="24"/>
          <w:szCs w:val="24"/>
        </w:rPr>
        <w:t xml:space="preserve"> : </w:t>
      </w:r>
      <w:r w:rsidR="00B81978">
        <w:rPr>
          <w:rFonts w:cstheme="minorHAnsi"/>
          <w:sz w:val="24"/>
          <w:szCs w:val="24"/>
        </w:rPr>
        <w:t>2021</w:t>
      </w:r>
      <w:r w:rsidRPr="00E23983">
        <w:rPr>
          <w:rFonts w:cstheme="minorHAnsi"/>
          <w:sz w:val="24"/>
          <w:szCs w:val="24"/>
        </w:rPr>
        <w:t>)</w:t>
      </w:r>
      <w:r w:rsidR="00B81978">
        <w:rPr>
          <w:rFonts w:cstheme="minorHAnsi"/>
          <w:sz w:val="24"/>
          <w:szCs w:val="24"/>
        </w:rPr>
        <w:t> : suivi à 2 ans</w:t>
      </w:r>
    </w:p>
    <w:p w14:paraId="09112C38" w14:textId="77777777" w:rsidR="001D5877" w:rsidRPr="00E23983" w:rsidRDefault="001D5877" w:rsidP="001D5877">
      <w:pPr>
        <w:jc w:val="both"/>
        <w:rPr>
          <w:rFonts w:cstheme="minorHAnsi"/>
          <w:sz w:val="24"/>
          <w:szCs w:val="24"/>
        </w:rPr>
      </w:pPr>
    </w:p>
    <w:p w14:paraId="72DA27E6" w14:textId="77777777" w:rsidR="0058331B" w:rsidRPr="00E23983" w:rsidRDefault="0058331B" w:rsidP="00B1194A">
      <w:pPr>
        <w:jc w:val="both"/>
        <w:rPr>
          <w:rFonts w:cstheme="minorHAnsi"/>
          <w:b/>
          <w:sz w:val="24"/>
          <w:szCs w:val="24"/>
        </w:rPr>
      </w:pPr>
      <w:r w:rsidRPr="00E23983">
        <w:rPr>
          <w:rFonts w:cstheme="minorHAnsi"/>
          <w:b/>
          <w:sz w:val="24"/>
          <w:szCs w:val="24"/>
        </w:rPr>
        <w:t>I/ Fiche d’identité</w:t>
      </w:r>
    </w:p>
    <w:p w14:paraId="36398E4D" w14:textId="77777777" w:rsidR="0058331B" w:rsidRPr="00E23983" w:rsidRDefault="003E0A04" w:rsidP="00B1194A">
      <w:pPr>
        <w:jc w:val="both"/>
        <w:rPr>
          <w:rFonts w:cstheme="minorHAnsi"/>
          <w:sz w:val="24"/>
          <w:szCs w:val="24"/>
        </w:rPr>
      </w:pPr>
      <w:r w:rsidRPr="00E23983">
        <w:rPr>
          <w:rFonts w:cstheme="minorHAnsi"/>
          <w:sz w:val="24"/>
          <w:szCs w:val="24"/>
        </w:rPr>
        <w:t>I</w:t>
      </w:r>
      <w:r w:rsidR="0058331B" w:rsidRPr="00E23983">
        <w:rPr>
          <w:rFonts w:cstheme="minorHAnsi"/>
          <w:sz w:val="24"/>
          <w:szCs w:val="24"/>
        </w:rPr>
        <w:t>ntitulé exact du CMI</w:t>
      </w:r>
      <w:r w:rsidR="00F919D7" w:rsidRPr="00E23983">
        <w:rPr>
          <w:rFonts w:cstheme="minorHAnsi"/>
          <w:sz w:val="24"/>
          <w:szCs w:val="24"/>
        </w:rPr>
        <w:t xml:space="preserve"> (avec parcours éventuels)</w:t>
      </w:r>
      <w:r w:rsidRPr="00E23983">
        <w:rPr>
          <w:rFonts w:cstheme="minorHAnsi"/>
          <w:sz w:val="24"/>
          <w:szCs w:val="24"/>
        </w:rPr>
        <w:t xml:space="preserve"> : </w:t>
      </w:r>
      <w:r w:rsidR="00B81978" w:rsidRPr="00B81978">
        <w:rPr>
          <w:rFonts w:cstheme="minorHAnsi"/>
          <w:sz w:val="24"/>
          <w:szCs w:val="24"/>
        </w:rPr>
        <w:t>Géosciences et Géophysique du Littoral</w:t>
      </w:r>
    </w:p>
    <w:p w14:paraId="5915019A" w14:textId="77777777" w:rsidR="00B81978" w:rsidRDefault="003E0A04" w:rsidP="00B1194A">
      <w:pPr>
        <w:jc w:val="both"/>
        <w:rPr>
          <w:rFonts w:cstheme="minorHAnsi"/>
          <w:sz w:val="24"/>
          <w:szCs w:val="24"/>
        </w:rPr>
      </w:pPr>
      <w:r w:rsidRPr="00E23983">
        <w:rPr>
          <w:rFonts w:cstheme="minorHAnsi"/>
          <w:sz w:val="24"/>
          <w:szCs w:val="24"/>
        </w:rPr>
        <w:t>I</w:t>
      </w:r>
      <w:r w:rsidR="0058331B" w:rsidRPr="00E23983">
        <w:rPr>
          <w:rFonts w:cstheme="minorHAnsi"/>
          <w:sz w:val="24"/>
          <w:szCs w:val="24"/>
        </w:rPr>
        <w:t>ntitulés exacts des filières-supports (L et M)</w:t>
      </w:r>
      <w:proofErr w:type="gramStart"/>
      <w:r w:rsidRPr="00E23983">
        <w:rPr>
          <w:rFonts w:cstheme="minorHAnsi"/>
          <w:sz w:val="24"/>
          <w:szCs w:val="24"/>
        </w:rPr>
        <w:t> :</w:t>
      </w:r>
      <w:r w:rsidR="00B81978" w:rsidRPr="00B81978">
        <w:rPr>
          <w:rFonts w:cstheme="minorHAnsi"/>
          <w:sz w:val="24"/>
          <w:szCs w:val="24"/>
        </w:rPr>
        <w:t>Licence</w:t>
      </w:r>
      <w:proofErr w:type="gramEnd"/>
      <w:r w:rsidR="00B81978" w:rsidRPr="00B81978">
        <w:rPr>
          <w:rFonts w:cstheme="minorHAnsi"/>
          <w:sz w:val="24"/>
          <w:szCs w:val="24"/>
        </w:rPr>
        <w:t xml:space="preserve"> mention Sciences de la Terre</w:t>
      </w:r>
      <w:r w:rsidR="00B81978">
        <w:rPr>
          <w:rFonts w:cstheme="minorHAnsi"/>
          <w:sz w:val="24"/>
          <w:szCs w:val="24"/>
        </w:rPr>
        <w:t xml:space="preserve"> et </w:t>
      </w:r>
      <w:r w:rsidR="00B81978" w:rsidRPr="00B81978">
        <w:rPr>
          <w:rFonts w:cstheme="minorHAnsi"/>
          <w:sz w:val="24"/>
          <w:szCs w:val="24"/>
        </w:rPr>
        <w:t>Master mention Sciences pour l’environnement, parcours Géosciences et Géophysique du Littoral</w:t>
      </w:r>
    </w:p>
    <w:p w14:paraId="15EB64CA" w14:textId="77777777" w:rsidR="00B81978" w:rsidRDefault="003E0A04" w:rsidP="00B1194A">
      <w:pPr>
        <w:jc w:val="both"/>
        <w:rPr>
          <w:rFonts w:cstheme="minorHAnsi"/>
          <w:sz w:val="24"/>
          <w:szCs w:val="24"/>
        </w:rPr>
      </w:pPr>
      <w:r w:rsidRPr="00E23983">
        <w:rPr>
          <w:rFonts w:cstheme="minorHAnsi"/>
          <w:sz w:val="24"/>
          <w:szCs w:val="24"/>
        </w:rPr>
        <w:t>N</w:t>
      </w:r>
      <w:r w:rsidR="0058331B" w:rsidRPr="00E23983">
        <w:rPr>
          <w:rFonts w:cstheme="minorHAnsi"/>
          <w:sz w:val="24"/>
          <w:szCs w:val="24"/>
        </w:rPr>
        <w:t>oms des laboratoires d’appui, en précisant « UMR », « EA » ou autre</w:t>
      </w:r>
      <w:r w:rsidRPr="00E23983">
        <w:rPr>
          <w:rFonts w:cstheme="minorHAnsi"/>
          <w:sz w:val="24"/>
          <w:szCs w:val="24"/>
        </w:rPr>
        <w:t xml:space="preserve"> : </w:t>
      </w:r>
      <w:r w:rsidR="00B81978" w:rsidRPr="00B81978">
        <w:rPr>
          <w:rFonts w:cstheme="minorHAnsi"/>
          <w:sz w:val="24"/>
          <w:szCs w:val="24"/>
        </w:rPr>
        <w:t>UMR CNRS 7266 Littoral Environnement et Sociétés (</w:t>
      </w:r>
      <w:proofErr w:type="spellStart"/>
      <w:r w:rsidR="00B81978" w:rsidRPr="00B81978">
        <w:rPr>
          <w:rFonts w:cstheme="minorHAnsi"/>
          <w:sz w:val="24"/>
          <w:szCs w:val="24"/>
        </w:rPr>
        <w:t>LIENSs</w:t>
      </w:r>
      <w:proofErr w:type="spellEnd"/>
      <w:r w:rsidR="00B81978" w:rsidRPr="00B81978">
        <w:rPr>
          <w:rFonts w:cstheme="minorHAnsi"/>
          <w:sz w:val="24"/>
          <w:szCs w:val="24"/>
        </w:rPr>
        <w:t>)</w:t>
      </w:r>
    </w:p>
    <w:p w14:paraId="028645D2" w14:textId="77777777" w:rsidR="00F919D7" w:rsidRPr="00E23983" w:rsidRDefault="003E0A04" w:rsidP="00B1194A">
      <w:pPr>
        <w:jc w:val="both"/>
        <w:rPr>
          <w:rFonts w:cstheme="minorHAnsi"/>
          <w:sz w:val="24"/>
          <w:szCs w:val="24"/>
        </w:rPr>
      </w:pPr>
      <w:r w:rsidRPr="00E23983">
        <w:rPr>
          <w:rFonts w:cstheme="minorHAnsi"/>
          <w:sz w:val="24"/>
          <w:szCs w:val="24"/>
        </w:rPr>
        <w:t>Flux</w:t>
      </w:r>
      <w:r w:rsidR="00F919D7" w:rsidRPr="00E23983">
        <w:rPr>
          <w:rFonts w:cstheme="minorHAnsi"/>
          <w:sz w:val="24"/>
          <w:szCs w:val="24"/>
        </w:rPr>
        <w:t xml:space="preserve"> d’entrants sur chacune des cinq dernières années</w:t>
      </w:r>
      <w:r w:rsidRPr="00E23983">
        <w:rPr>
          <w:rFonts w:cstheme="minorHAnsi"/>
          <w:sz w:val="24"/>
          <w:szCs w:val="24"/>
        </w:rPr>
        <w:t xml:space="preserve"> (pour une </w:t>
      </w:r>
      <w:proofErr w:type="spellStart"/>
      <w:r w:rsidRPr="00E23983">
        <w:rPr>
          <w:rFonts w:cstheme="minorHAnsi"/>
          <w:sz w:val="24"/>
          <w:szCs w:val="24"/>
        </w:rPr>
        <w:t>réaccréditation</w:t>
      </w:r>
      <w:proofErr w:type="spellEnd"/>
      <w:r w:rsidRPr="00E23983">
        <w:rPr>
          <w:rFonts w:cstheme="minorHAnsi"/>
          <w:sz w:val="24"/>
          <w:szCs w:val="24"/>
        </w:rPr>
        <w:t xml:space="preserve">) : </w:t>
      </w:r>
      <w:r w:rsidR="00B81978">
        <w:rPr>
          <w:rFonts w:cstheme="minorHAnsi"/>
          <w:sz w:val="24"/>
          <w:szCs w:val="24"/>
        </w:rPr>
        <w:t>6, 5, 8, 5, 5</w:t>
      </w:r>
    </w:p>
    <w:p w14:paraId="743131BF" w14:textId="77777777" w:rsidR="00F919D7" w:rsidRPr="00E23983" w:rsidRDefault="003E0A04" w:rsidP="00B1194A">
      <w:pPr>
        <w:jc w:val="both"/>
        <w:rPr>
          <w:rFonts w:cstheme="minorHAnsi"/>
          <w:sz w:val="24"/>
          <w:szCs w:val="24"/>
        </w:rPr>
      </w:pPr>
      <w:r w:rsidRPr="00E23983">
        <w:rPr>
          <w:rFonts w:cstheme="minorHAnsi"/>
          <w:sz w:val="24"/>
          <w:szCs w:val="24"/>
        </w:rPr>
        <w:t>Nombre</w:t>
      </w:r>
      <w:r w:rsidR="00F919D7" w:rsidRPr="00E23983">
        <w:rPr>
          <w:rFonts w:cstheme="minorHAnsi"/>
          <w:sz w:val="24"/>
          <w:szCs w:val="24"/>
        </w:rPr>
        <w:t xml:space="preserve"> de labellisés sur chacune des cinq dernières années </w:t>
      </w:r>
      <w:r w:rsidRPr="00E23983">
        <w:rPr>
          <w:rFonts w:cstheme="minorHAnsi"/>
          <w:sz w:val="24"/>
          <w:szCs w:val="24"/>
        </w:rPr>
        <w:t xml:space="preserve">(pour une </w:t>
      </w:r>
      <w:proofErr w:type="spellStart"/>
      <w:r w:rsidRPr="00E23983">
        <w:rPr>
          <w:rFonts w:cstheme="minorHAnsi"/>
          <w:sz w:val="24"/>
          <w:szCs w:val="24"/>
        </w:rPr>
        <w:t>réaccréditation</w:t>
      </w:r>
      <w:proofErr w:type="spellEnd"/>
      <w:r w:rsidRPr="00E23983">
        <w:rPr>
          <w:rFonts w:cstheme="minorHAnsi"/>
          <w:sz w:val="24"/>
          <w:szCs w:val="24"/>
        </w:rPr>
        <w:t xml:space="preserve">) : </w:t>
      </w:r>
      <w:r w:rsidR="00B81978">
        <w:rPr>
          <w:rFonts w:cstheme="minorHAnsi"/>
          <w:sz w:val="24"/>
          <w:szCs w:val="24"/>
        </w:rPr>
        <w:t>0, 0, 1 ,1, ?</w:t>
      </w:r>
    </w:p>
    <w:p w14:paraId="1E4E6FE4" w14:textId="77777777" w:rsidR="00F919D7" w:rsidRPr="00E23983" w:rsidRDefault="00F919D7" w:rsidP="00B1194A">
      <w:pPr>
        <w:jc w:val="both"/>
        <w:rPr>
          <w:rFonts w:cstheme="minorHAnsi"/>
          <w:sz w:val="24"/>
          <w:szCs w:val="24"/>
        </w:rPr>
      </w:pPr>
      <w:r w:rsidRPr="00E23983">
        <w:rPr>
          <w:rFonts w:cstheme="minorHAnsi"/>
          <w:sz w:val="24"/>
          <w:szCs w:val="24"/>
        </w:rPr>
        <w:t xml:space="preserve">Flux attendu pour </w:t>
      </w:r>
      <w:r w:rsidR="003E0A04" w:rsidRPr="00E23983">
        <w:rPr>
          <w:rFonts w:cstheme="minorHAnsi"/>
          <w:sz w:val="24"/>
          <w:szCs w:val="24"/>
        </w:rPr>
        <w:t>les cinq prochaines années :</w:t>
      </w:r>
      <w:r w:rsidR="00B81978">
        <w:rPr>
          <w:rFonts w:cstheme="minorHAnsi"/>
          <w:sz w:val="24"/>
          <w:szCs w:val="24"/>
        </w:rPr>
        <w:t> </w:t>
      </w:r>
      <w:r w:rsidR="007F59C2">
        <w:rPr>
          <w:rFonts w:cstheme="minorHAnsi"/>
          <w:sz w:val="24"/>
          <w:szCs w:val="24"/>
        </w:rPr>
        <w:t>Pas d’augmentation significative de la capacité d’entrée de prévu</w:t>
      </w:r>
      <w:r w:rsidR="00B81978">
        <w:rPr>
          <w:rFonts w:cstheme="minorHAnsi"/>
          <w:sz w:val="24"/>
          <w:szCs w:val="24"/>
        </w:rPr>
        <w:t xml:space="preserve">, </w:t>
      </w:r>
      <w:r w:rsidR="0001156A">
        <w:rPr>
          <w:rFonts w:cstheme="minorHAnsi"/>
          <w:sz w:val="24"/>
          <w:szCs w:val="24"/>
        </w:rPr>
        <w:t xml:space="preserve">la </w:t>
      </w:r>
      <w:r w:rsidR="00B81978">
        <w:rPr>
          <w:rFonts w:cstheme="minorHAnsi"/>
          <w:sz w:val="24"/>
          <w:szCs w:val="24"/>
        </w:rPr>
        <w:t xml:space="preserve">capacité d’accueil actuelle </w:t>
      </w:r>
      <w:r w:rsidR="0001156A">
        <w:rPr>
          <w:rFonts w:cstheme="minorHAnsi"/>
          <w:sz w:val="24"/>
          <w:szCs w:val="24"/>
        </w:rPr>
        <w:t xml:space="preserve">est </w:t>
      </w:r>
      <w:r w:rsidR="00B81978">
        <w:rPr>
          <w:rFonts w:cstheme="minorHAnsi"/>
          <w:sz w:val="24"/>
          <w:szCs w:val="24"/>
        </w:rPr>
        <w:t>de 7</w:t>
      </w:r>
    </w:p>
    <w:p w14:paraId="42273FD7" w14:textId="77777777" w:rsidR="00F919D7" w:rsidRPr="00E23983" w:rsidRDefault="00F919D7" w:rsidP="00B1194A">
      <w:pPr>
        <w:jc w:val="both"/>
        <w:rPr>
          <w:rFonts w:cstheme="minorHAnsi"/>
          <w:sz w:val="24"/>
          <w:szCs w:val="24"/>
        </w:rPr>
      </w:pPr>
    </w:p>
    <w:p w14:paraId="76C8F5EA" w14:textId="77777777" w:rsidR="00EC60FA" w:rsidRPr="00E23983" w:rsidRDefault="00EC60FA" w:rsidP="00B1194A">
      <w:pPr>
        <w:jc w:val="both"/>
        <w:rPr>
          <w:rFonts w:cstheme="minorHAnsi"/>
          <w:b/>
          <w:sz w:val="24"/>
          <w:szCs w:val="24"/>
        </w:rPr>
      </w:pPr>
      <w:r w:rsidRPr="00E23983">
        <w:rPr>
          <w:rFonts w:cstheme="minorHAnsi"/>
          <w:b/>
          <w:sz w:val="24"/>
          <w:szCs w:val="24"/>
        </w:rPr>
        <w:t>II/ Déroulé de la visite</w:t>
      </w:r>
    </w:p>
    <w:p w14:paraId="0A94E98A" w14:textId="77777777" w:rsidR="007F59C2" w:rsidRDefault="007F59C2" w:rsidP="0018108D">
      <w:pPr>
        <w:autoSpaceDE w:val="0"/>
        <w:autoSpaceDN w:val="0"/>
        <w:adjustRightInd w:val="0"/>
        <w:spacing w:after="0" w:line="240" w:lineRule="auto"/>
        <w:jc w:val="both"/>
        <w:rPr>
          <w:rFonts w:cstheme="minorHAnsi"/>
          <w:i/>
          <w:sz w:val="20"/>
          <w:szCs w:val="20"/>
        </w:rPr>
      </w:pPr>
    </w:p>
    <w:p w14:paraId="0DD006D6" w14:textId="77777777" w:rsidR="007F59C2" w:rsidRPr="007F59C2" w:rsidRDefault="0001156A" w:rsidP="007F59C2">
      <w:pPr>
        <w:pStyle w:val="Paragraphedeliste"/>
        <w:numPr>
          <w:ilvl w:val="0"/>
          <w:numId w:val="20"/>
        </w:numPr>
        <w:autoSpaceDE w:val="0"/>
        <w:autoSpaceDN w:val="0"/>
        <w:adjustRightInd w:val="0"/>
        <w:spacing w:after="0" w:line="240" w:lineRule="auto"/>
        <w:jc w:val="both"/>
        <w:rPr>
          <w:rFonts w:cstheme="minorHAnsi"/>
          <w:i/>
          <w:sz w:val="20"/>
          <w:szCs w:val="20"/>
        </w:rPr>
      </w:pPr>
      <w:r w:rsidRPr="007F59C2">
        <w:rPr>
          <w:rFonts w:cstheme="minorHAnsi"/>
          <w:i/>
          <w:sz w:val="20"/>
          <w:szCs w:val="20"/>
        </w:rPr>
        <w:t>Les</w:t>
      </w:r>
      <w:r w:rsidR="003E0A04" w:rsidRPr="007F59C2">
        <w:rPr>
          <w:rFonts w:cstheme="minorHAnsi"/>
          <w:i/>
          <w:sz w:val="20"/>
          <w:szCs w:val="20"/>
        </w:rPr>
        <w:t xml:space="preserve"> étudiants,</w:t>
      </w:r>
    </w:p>
    <w:p w14:paraId="00A2FFF6" w14:textId="00BC06F3" w:rsidR="007F59C2" w:rsidRPr="00B6185C" w:rsidRDefault="007F59C2" w:rsidP="007F59C2">
      <w:pPr>
        <w:pStyle w:val="Paragraphedeliste"/>
        <w:autoSpaceDE w:val="0"/>
        <w:autoSpaceDN w:val="0"/>
        <w:adjustRightInd w:val="0"/>
        <w:spacing w:after="0" w:line="240" w:lineRule="auto"/>
        <w:ind w:left="1080"/>
        <w:jc w:val="both"/>
        <w:rPr>
          <w:rFonts w:cstheme="minorHAnsi"/>
          <w:sz w:val="20"/>
          <w:szCs w:val="20"/>
        </w:rPr>
      </w:pPr>
      <w:r w:rsidRPr="00B6185C">
        <w:rPr>
          <w:rFonts w:cstheme="minorHAnsi"/>
          <w:sz w:val="20"/>
          <w:szCs w:val="20"/>
        </w:rPr>
        <w:t xml:space="preserve">La </w:t>
      </w:r>
      <w:proofErr w:type="spellStart"/>
      <w:r w:rsidRPr="00B6185C">
        <w:rPr>
          <w:rFonts w:cstheme="minorHAnsi"/>
          <w:sz w:val="20"/>
          <w:szCs w:val="20"/>
        </w:rPr>
        <w:t>visio</w:t>
      </w:r>
      <w:proofErr w:type="spellEnd"/>
      <w:r w:rsidR="005C1F2C">
        <w:rPr>
          <w:rFonts w:cstheme="minorHAnsi"/>
          <w:sz w:val="20"/>
          <w:szCs w:val="20"/>
        </w:rPr>
        <w:t xml:space="preserve"> </w:t>
      </w:r>
      <w:r w:rsidR="0001156A" w:rsidRPr="00B6185C">
        <w:rPr>
          <w:rFonts w:cstheme="minorHAnsi"/>
          <w:sz w:val="20"/>
          <w:szCs w:val="20"/>
        </w:rPr>
        <w:t>a</w:t>
      </w:r>
      <w:r w:rsidRPr="00B6185C">
        <w:rPr>
          <w:rFonts w:cstheme="minorHAnsi"/>
          <w:sz w:val="20"/>
          <w:szCs w:val="20"/>
        </w:rPr>
        <w:t xml:space="preserve"> eu lieu en présence de 3 étudiantes de 3° année. Aucun première ou deuxième année </w:t>
      </w:r>
      <w:r w:rsidR="0001156A" w:rsidRPr="00B6185C">
        <w:rPr>
          <w:rFonts w:cstheme="minorHAnsi"/>
          <w:sz w:val="20"/>
          <w:szCs w:val="20"/>
        </w:rPr>
        <w:t>n’étai</w:t>
      </w:r>
      <w:r w:rsidR="0001156A">
        <w:rPr>
          <w:rFonts w:cstheme="minorHAnsi"/>
          <w:sz w:val="20"/>
          <w:szCs w:val="20"/>
        </w:rPr>
        <w:t xml:space="preserve">ent </w:t>
      </w:r>
      <w:r w:rsidR="0001156A" w:rsidRPr="00B6185C">
        <w:rPr>
          <w:rFonts w:cstheme="minorHAnsi"/>
          <w:sz w:val="20"/>
          <w:szCs w:val="20"/>
        </w:rPr>
        <w:t>présents</w:t>
      </w:r>
      <w:r w:rsidRPr="00B6185C">
        <w:rPr>
          <w:rFonts w:cstheme="minorHAnsi"/>
          <w:sz w:val="20"/>
          <w:szCs w:val="20"/>
        </w:rPr>
        <w:t xml:space="preserve">. Il ressort de la discussion que l’appartenance au CMI se fait via l’inter CMI qui est </w:t>
      </w:r>
      <w:r w:rsidR="0001156A" w:rsidRPr="00B6185C">
        <w:rPr>
          <w:rFonts w:cstheme="minorHAnsi"/>
          <w:sz w:val="20"/>
          <w:szCs w:val="20"/>
        </w:rPr>
        <w:t>très</w:t>
      </w:r>
      <w:r w:rsidRPr="00B6185C">
        <w:rPr>
          <w:rFonts w:cstheme="minorHAnsi"/>
          <w:sz w:val="20"/>
          <w:szCs w:val="20"/>
        </w:rPr>
        <w:t xml:space="preserve"> bien structuré à La </w:t>
      </w:r>
      <w:proofErr w:type="spellStart"/>
      <w:r w:rsidRPr="00B6185C">
        <w:rPr>
          <w:rFonts w:cstheme="minorHAnsi"/>
          <w:sz w:val="20"/>
          <w:szCs w:val="20"/>
        </w:rPr>
        <w:t>Rochelle</w:t>
      </w:r>
      <w:r w:rsidR="008427E6">
        <w:rPr>
          <w:rFonts w:cstheme="minorHAnsi"/>
          <w:sz w:val="20"/>
          <w:szCs w:val="20"/>
        </w:rPr>
        <w:t>Université</w:t>
      </w:r>
      <w:proofErr w:type="spellEnd"/>
      <w:r w:rsidRPr="00B6185C">
        <w:rPr>
          <w:rFonts w:cstheme="minorHAnsi"/>
          <w:sz w:val="20"/>
          <w:szCs w:val="20"/>
        </w:rPr>
        <w:t xml:space="preserve"> </w:t>
      </w:r>
      <w:r w:rsidR="008427E6">
        <w:rPr>
          <w:rFonts w:cstheme="minorHAnsi"/>
          <w:sz w:val="20"/>
          <w:szCs w:val="20"/>
        </w:rPr>
        <w:t xml:space="preserve">et </w:t>
      </w:r>
      <w:r w:rsidRPr="00B6185C">
        <w:rPr>
          <w:rFonts w:cstheme="minorHAnsi"/>
          <w:sz w:val="20"/>
          <w:szCs w:val="20"/>
        </w:rPr>
        <w:t>cela semble se faire au détriment de l’identité propre au CMI GG</w:t>
      </w:r>
      <w:r w:rsidR="008427E6">
        <w:rPr>
          <w:rFonts w:cstheme="minorHAnsi"/>
          <w:sz w:val="20"/>
          <w:szCs w:val="20"/>
        </w:rPr>
        <w:t>L</w:t>
      </w:r>
      <w:r w:rsidRPr="00B6185C">
        <w:rPr>
          <w:rFonts w:cstheme="minorHAnsi"/>
          <w:sz w:val="20"/>
          <w:szCs w:val="20"/>
        </w:rPr>
        <w:t>. Les 3 étudiantes présentes ne se projettent pas en Master CMI GGL, mais envisagent toutes une réorientation ce qui indique</w:t>
      </w:r>
      <w:r w:rsidR="008427E6">
        <w:rPr>
          <w:rFonts w:cstheme="minorHAnsi"/>
          <w:sz w:val="20"/>
          <w:szCs w:val="20"/>
        </w:rPr>
        <w:t xml:space="preserve"> en partie</w:t>
      </w:r>
      <w:r w:rsidRPr="00B6185C">
        <w:rPr>
          <w:rFonts w:cstheme="minorHAnsi"/>
          <w:sz w:val="20"/>
          <w:szCs w:val="20"/>
        </w:rPr>
        <w:t xml:space="preserve"> un problème de lisibilité de cette </w:t>
      </w:r>
      <w:r w:rsidRPr="00EF3D1B">
        <w:rPr>
          <w:rFonts w:cstheme="minorHAnsi"/>
          <w:sz w:val="20"/>
          <w:szCs w:val="20"/>
        </w:rPr>
        <w:t xml:space="preserve">formation </w:t>
      </w:r>
      <w:r w:rsidR="00EF3D1B" w:rsidRPr="00EF3D1B">
        <w:rPr>
          <w:rFonts w:cstheme="minorHAnsi"/>
          <w:sz w:val="20"/>
          <w:szCs w:val="20"/>
        </w:rPr>
        <w:t xml:space="preserve">au moment du </w:t>
      </w:r>
      <w:r w:rsidRPr="00EF3D1B">
        <w:rPr>
          <w:rFonts w:cstheme="minorHAnsi"/>
          <w:sz w:val="20"/>
          <w:szCs w:val="20"/>
        </w:rPr>
        <w:t>recrutement. Elles considèrent que l’accompagnement recherche est clair et efficace</w:t>
      </w:r>
      <w:r w:rsidRPr="00B6185C">
        <w:rPr>
          <w:rFonts w:cstheme="minorHAnsi"/>
          <w:sz w:val="20"/>
          <w:szCs w:val="20"/>
        </w:rPr>
        <w:t xml:space="preserve"> mais un accompagnement plus pro act</w:t>
      </w:r>
      <w:r w:rsidR="00B6185C" w:rsidRPr="00B6185C">
        <w:rPr>
          <w:rFonts w:cstheme="minorHAnsi"/>
          <w:sz w:val="20"/>
          <w:szCs w:val="20"/>
        </w:rPr>
        <w:t>if au niveau de la formation et</w:t>
      </w:r>
      <w:r w:rsidR="00DF6279" w:rsidRPr="00B6185C">
        <w:rPr>
          <w:rFonts w:cstheme="minorHAnsi"/>
          <w:sz w:val="20"/>
          <w:szCs w:val="20"/>
        </w:rPr>
        <w:t xml:space="preserve"> plus </w:t>
      </w:r>
      <w:r w:rsidR="00B6185C" w:rsidRPr="00B6185C">
        <w:rPr>
          <w:rFonts w:cstheme="minorHAnsi"/>
          <w:sz w:val="20"/>
          <w:szCs w:val="20"/>
        </w:rPr>
        <w:t>spécifique</w:t>
      </w:r>
      <w:r w:rsidR="00DF6279" w:rsidRPr="00B6185C">
        <w:rPr>
          <w:rFonts w:cstheme="minorHAnsi"/>
          <w:sz w:val="20"/>
          <w:szCs w:val="20"/>
        </w:rPr>
        <w:t xml:space="preserve"> au CMI GGL semble manquer</w:t>
      </w:r>
      <w:r w:rsidR="00B6185C" w:rsidRPr="00B6185C">
        <w:rPr>
          <w:rFonts w:cstheme="minorHAnsi"/>
          <w:sz w:val="20"/>
          <w:szCs w:val="20"/>
        </w:rPr>
        <w:t>. Enfin le contenu des cours CMI qui est totalement mutualisé</w:t>
      </w:r>
      <w:r w:rsidR="008427E6">
        <w:rPr>
          <w:rFonts w:cstheme="minorHAnsi"/>
          <w:sz w:val="20"/>
          <w:szCs w:val="20"/>
        </w:rPr>
        <w:t>,</w:t>
      </w:r>
      <w:r w:rsidR="00B6185C" w:rsidRPr="00B6185C">
        <w:rPr>
          <w:rFonts w:cstheme="minorHAnsi"/>
          <w:sz w:val="20"/>
          <w:szCs w:val="20"/>
        </w:rPr>
        <w:t xml:space="preserve"> </w:t>
      </w:r>
      <w:r w:rsidR="00EF3D1B" w:rsidRPr="00B6185C">
        <w:rPr>
          <w:rFonts w:cstheme="minorHAnsi"/>
          <w:sz w:val="20"/>
          <w:szCs w:val="20"/>
        </w:rPr>
        <w:t>s’il</w:t>
      </w:r>
      <w:r w:rsidR="00B6185C" w:rsidRPr="00B6185C">
        <w:rPr>
          <w:rFonts w:cstheme="minorHAnsi"/>
          <w:sz w:val="20"/>
          <w:szCs w:val="20"/>
        </w:rPr>
        <w:t xml:space="preserve"> a un intérêt </w:t>
      </w:r>
      <w:r w:rsidR="00EF3D1B" w:rsidRPr="00B6185C">
        <w:rPr>
          <w:rFonts w:cstheme="minorHAnsi"/>
          <w:sz w:val="20"/>
          <w:szCs w:val="20"/>
        </w:rPr>
        <w:t>évident</w:t>
      </w:r>
      <w:r w:rsidR="00EF3D1B">
        <w:rPr>
          <w:rFonts w:cstheme="minorHAnsi"/>
          <w:sz w:val="20"/>
          <w:szCs w:val="20"/>
        </w:rPr>
        <w:t xml:space="preserve">, </w:t>
      </w:r>
      <w:r w:rsidR="00EF3D1B" w:rsidRPr="00B6185C">
        <w:rPr>
          <w:rFonts w:cstheme="minorHAnsi"/>
          <w:sz w:val="20"/>
          <w:szCs w:val="20"/>
        </w:rPr>
        <w:t>n’apparait</w:t>
      </w:r>
      <w:r w:rsidR="0001156A">
        <w:rPr>
          <w:rFonts w:cstheme="minorHAnsi"/>
          <w:sz w:val="20"/>
          <w:szCs w:val="20"/>
        </w:rPr>
        <w:t xml:space="preserve"> pas</w:t>
      </w:r>
      <w:r w:rsidR="00B6185C" w:rsidRPr="00B6185C">
        <w:rPr>
          <w:rFonts w:cstheme="minorHAnsi"/>
          <w:sz w:val="20"/>
          <w:szCs w:val="20"/>
        </w:rPr>
        <w:t xml:space="preserve"> aux étudiants comme toujours pertinent et ne facilite pas la création d’un sentiment d’appartenance.</w:t>
      </w:r>
    </w:p>
    <w:p w14:paraId="08422709" w14:textId="77777777" w:rsidR="007F59C2" w:rsidRDefault="007F59C2" w:rsidP="007F59C2">
      <w:pPr>
        <w:pStyle w:val="Paragraphedeliste"/>
        <w:autoSpaceDE w:val="0"/>
        <w:autoSpaceDN w:val="0"/>
        <w:adjustRightInd w:val="0"/>
        <w:spacing w:after="0" w:line="240" w:lineRule="auto"/>
        <w:ind w:left="1080"/>
        <w:jc w:val="both"/>
        <w:rPr>
          <w:rFonts w:cstheme="minorHAnsi"/>
          <w:i/>
          <w:sz w:val="20"/>
          <w:szCs w:val="20"/>
        </w:rPr>
      </w:pPr>
    </w:p>
    <w:p w14:paraId="6CE02D41" w14:textId="77777777" w:rsidR="007F59C2" w:rsidRDefault="0001156A" w:rsidP="00B6185C">
      <w:pPr>
        <w:pStyle w:val="Paragraphedeliste"/>
        <w:numPr>
          <w:ilvl w:val="0"/>
          <w:numId w:val="20"/>
        </w:numPr>
        <w:autoSpaceDE w:val="0"/>
        <w:autoSpaceDN w:val="0"/>
        <w:adjustRightInd w:val="0"/>
        <w:spacing w:after="0" w:line="240" w:lineRule="auto"/>
        <w:jc w:val="both"/>
        <w:rPr>
          <w:rFonts w:cstheme="minorHAnsi"/>
          <w:i/>
          <w:sz w:val="20"/>
          <w:szCs w:val="20"/>
        </w:rPr>
      </w:pPr>
      <w:r w:rsidRPr="00E23983">
        <w:rPr>
          <w:rFonts w:cstheme="minorHAnsi"/>
          <w:i/>
          <w:sz w:val="20"/>
          <w:szCs w:val="20"/>
        </w:rPr>
        <w:t>Les</w:t>
      </w:r>
      <w:r w:rsidR="008427E6">
        <w:rPr>
          <w:rFonts w:cstheme="minorHAnsi"/>
          <w:i/>
          <w:sz w:val="20"/>
          <w:szCs w:val="20"/>
        </w:rPr>
        <w:t xml:space="preserve"> </w:t>
      </w:r>
      <w:r w:rsidR="00B6185C" w:rsidRPr="00CC0587">
        <w:rPr>
          <w:rFonts w:cstheme="minorHAnsi"/>
          <w:i/>
          <w:sz w:val="20"/>
          <w:szCs w:val="20"/>
        </w:rPr>
        <w:t>représentants de l’établissement, de la composante, de l’équipe pédagogique et des laboratoires,</w:t>
      </w:r>
    </w:p>
    <w:p w14:paraId="6F3509AA" w14:textId="77777777" w:rsidR="00B6185C" w:rsidRPr="009D1DF1" w:rsidRDefault="00B6185C" w:rsidP="00B6185C">
      <w:pPr>
        <w:pStyle w:val="Paragraphedeliste"/>
        <w:autoSpaceDE w:val="0"/>
        <w:autoSpaceDN w:val="0"/>
        <w:adjustRightInd w:val="0"/>
        <w:spacing w:after="0" w:line="240" w:lineRule="auto"/>
        <w:ind w:left="1080"/>
        <w:jc w:val="both"/>
        <w:rPr>
          <w:rFonts w:cstheme="minorHAnsi"/>
          <w:sz w:val="20"/>
          <w:szCs w:val="20"/>
        </w:rPr>
      </w:pPr>
      <w:r w:rsidRPr="009D1DF1">
        <w:rPr>
          <w:rFonts w:cstheme="minorHAnsi"/>
          <w:sz w:val="20"/>
          <w:szCs w:val="20"/>
        </w:rPr>
        <w:t xml:space="preserve">Les représentants de l’équipe pédagogique sont </w:t>
      </w:r>
      <w:r w:rsidR="0001156A" w:rsidRPr="009D1DF1">
        <w:rPr>
          <w:rFonts w:cstheme="minorHAnsi"/>
          <w:sz w:val="20"/>
          <w:szCs w:val="20"/>
        </w:rPr>
        <w:t xml:space="preserve">investis et </w:t>
      </w:r>
      <w:r w:rsidR="00EF3D1B" w:rsidRPr="009D1DF1">
        <w:rPr>
          <w:rFonts w:cstheme="minorHAnsi"/>
          <w:sz w:val="20"/>
          <w:szCs w:val="20"/>
        </w:rPr>
        <w:t>sont pleins</w:t>
      </w:r>
      <w:r w:rsidRPr="009D1DF1">
        <w:rPr>
          <w:rFonts w:cstheme="minorHAnsi"/>
          <w:sz w:val="20"/>
          <w:szCs w:val="20"/>
        </w:rPr>
        <w:t xml:space="preserve"> de bonnes volontés dans l’organisation et la gestion de leur CMI. Les différentes responsabilités semblent bien affichées mais il apparait un manque de dynamique d’équipe. Le responsable du CMI (qui est également responsable de Master) semble faire seul le recrutement. Un besoin de soutien via un secrétariat </w:t>
      </w:r>
      <w:r w:rsidRPr="009D1DF1">
        <w:rPr>
          <w:rFonts w:cstheme="minorHAnsi"/>
          <w:sz w:val="20"/>
          <w:szCs w:val="20"/>
        </w:rPr>
        <w:lastRenderedPageBreak/>
        <w:t>administratif/pédagogique dédié est également apparu</w:t>
      </w:r>
      <w:r w:rsidR="009D1DF1">
        <w:rPr>
          <w:rFonts w:cstheme="minorHAnsi"/>
          <w:sz w:val="20"/>
          <w:szCs w:val="20"/>
        </w:rPr>
        <w:t xml:space="preserve"> (il y a une secrétaire pédagogique mais au niveau de l’</w:t>
      </w:r>
      <w:proofErr w:type="spellStart"/>
      <w:r w:rsidR="009D1DF1">
        <w:rPr>
          <w:rFonts w:cstheme="minorHAnsi"/>
          <w:sz w:val="20"/>
          <w:szCs w:val="20"/>
        </w:rPr>
        <w:t>interCMI</w:t>
      </w:r>
      <w:proofErr w:type="spellEnd"/>
      <w:r w:rsidR="009D1DF1">
        <w:rPr>
          <w:rFonts w:cstheme="minorHAnsi"/>
          <w:sz w:val="20"/>
          <w:szCs w:val="20"/>
        </w:rPr>
        <w:t>)</w:t>
      </w:r>
      <w:r w:rsidRPr="009D1DF1">
        <w:rPr>
          <w:rFonts w:cstheme="minorHAnsi"/>
          <w:sz w:val="20"/>
          <w:szCs w:val="20"/>
        </w:rPr>
        <w:t>.</w:t>
      </w:r>
      <w:r w:rsidR="00EF3604" w:rsidRPr="009D1DF1">
        <w:rPr>
          <w:rFonts w:cstheme="minorHAnsi"/>
          <w:sz w:val="20"/>
          <w:szCs w:val="20"/>
        </w:rPr>
        <w:t xml:space="preserve"> Toutefois il faut noter que l’organisation mise en place fonctionne, le </w:t>
      </w:r>
      <w:proofErr w:type="gramStart"/>
      <w:r w:rsidR="00EF3604" w:rsidRPr="009D1DF1">
        <w:rPr>
          <w:rFonts w:cstheme="minorHAnsi"/>
          <w:sz w:val="20"/>
          <w:szCs w:val="20"/>
        </w:rPr>
        <w:t>DU englobant</w:t>
      </w:r>
      <w:proofErr w:type="gramEnd"/>
      <w:r w:rsidR="00EF3604" w:rsidRPr="009D1DF1">
        <w:rPr>
          <w:rFonts w:cstheme="minorHAnsi"/>
          <w:sz w:val="20"/>
          <w:szCs w:val="20"/>
        </w:rPr>
        <w:t xml:space="preserve"> est mis en place, la volonté est présente</w:t>
      </w:r>
      <w:r w:rsidR="008427E6" w:rsidRPr="009D1DF1">
        <w:rPr>
          <w:rFonts w:cstheme="minorHAnsi"/>
          <w:sz w:val="20"/>
          <w:szCs w:val="20"/>
        </w:rPr>
        <w:t xml:space="preserve"> </w:t>
      </w:r>
      <w:r w:rsidR="00EF3D1B" w:rsidRPr="009D1DF1">
        <w:rPr>
          <w:rFonts w:cstheme="minorHAnsi"/>
          <w:sz w:val="20"/>
          <w:szCs w:val="20"/>
        </w:rPr>
        <w:t>et ce</w:t>
      </w:r>
      <w:r w:rsidR="00EF3604" w:rsidRPr="009D1DF1">
        <w:rPr>
          <w:rFonts w:cstheme="minorHAnsi"/>
          <w:sz w:val="20"/>
          <w:szCs w:val="20"/>
        </w:rPr>
        <w:t xml:space="preserve"> CMI pourrait facilement se développer </w:t>
      </w:r>
    </w:p>
    <w:p w14:paraId="60C0A855" w14:textId="77777777" w:rsidR="00EF3604" w:rsidRPr="009D1DF1" w:rsidRDefault="00EF3604" w:rsidP="00B6185C">
      <w:pPr>
        <w:pStyle w:val="Paragraphedeliste"/>
        <w:autoSpaceDE w:val="0"/>
        <w:autoSpaceDN w:val="0"/>
        <w:adjustRightInd w:val="0"/>
        <w:spacing w:after="0" w:line="240" w:lineRule="auto"/>
        <w:ind w:left="1080"/>
        <w:jc w:val="both"/>
        <w:rPr>
          <w:rFonts w:cstheme="minorHAnsi"/>
          <w:sz w:val="20"/>
          <w:szCs w:val="20"/>
        </w:rPr>
      </w:pPr>
      <w:r w:rsidRPr="009D1DF1">
        <w:rPr>
          <w:rFonts w:cstheme="minorHAnsi"/>
          <w:sz w:val="20"/>
          <w:szCs w:val="20"/>
        </w:rPr>
        <w:t>Les représentants des laboratoires (</w:t>
      </w:r>
      <w:r w:rsidR="00EF3D1B" w:rsidRPr="009D1DF1">
        <w:rPr>
          <w:rFonts w:cstheme="minorHAnsi"/>
          <w:sz w:val="20"/>
          <w:szCs w:val="20"/>
        </w:rPr>
        <w:t>Enseignants Chercheurs</w:t>
      </w:r>
      <w:r w:rsidRPr="009D1DF1">
        <w:rPr>
          <w:rFonts w:cstheme="minorHAnsi"/>
          <w:sz w:val="20"/>
          <w:szCs w:val="20"/>
        </w:rPr>
        <w:t xml:space="preserve"> mais aussi un chercheur CNRS) participent à l’équipe pédagogique et semblent bien avoir saisi la dynamique CMI. </w:t>
      </w:r>
    </w:p>
    <w:p w14:paraId="5A069C2B" w14:textId="77777777" w:rsidR="00B6185C" w:rsidRDefault="00B6185C" w:rsidP="00B6185C">
      <w:pPr>
        <w:autoSpaceDE w:val="0"/>
        <w:autoSpaceDN w:val="0"/>
        <w:adjustRightInd w:val="0"/>
        <w:spacing w:after="0" w:line="240" w:lineRule="auto"/>
        <w:jc w:val="both"/>
        <w:rPr>
          <w:rFonts w:cstheme="minorHAnsi"/>
          <w:i/>
          <w:sz w:val="20"/>
          <w:szCs w:val="20"/>
        </w:rPr>
      </w:pPr>
    </w:p>
    <w:p w14:paraId="4AA20EEA" w14:textId="77777777" w:rsidR="00EC60FA" w:rsidRDefault="00C3702B" w:rsidP="00EF3604">
      <w:pPr>
        <w:pStyle w:val="Paragraphedeliste"/>
        <w:numPr>
          <w:ilvl w:val="0"/>
          <w:numId w:val="20"/>
        </w:numPr>
        <w:autoSpaceDE w:val="0"/>
        <w:autoSpaceDN w:val="0"/>
        <w:adjustRightInd w:val="0"/>
        <w:spacing w:after="0" w:line="240" w:lineRule="auto"/>
        <w:jc w:val="both"/>
        <w:rPr>
          <w:rFonts w:cstheme="minorHAnsi"/>
          <w:i/>
          <w:sz w:val="20"/>
          <w:szCs w:val="20"/>
        </w:rPr>
      </w:pPr>
      <w:r w:rsidRPr="007F59C2">
        <w:rPr>
          <w:rFonts w:cstheme="minorHAnsi"/>
          <w:i/>
          <w:sz w:val="20"/>
          <w:szCs w:val="20"/>
        </w:rPr>
        <w:t>Les</w:t>
      </w:r>
      <w:r w:rsidR="003E0A04" w:rsidRPr="007F59C2">
        <w:rPr>
          <w:rFonts w:cstheme="minorHAnsi"/>
          <w:i/>
          <w:sz w:val="20"/>
          <w:szCs w:val="20"/>
        </w:rPr>
        <w:t xml:space="preserve"> partenaires industriels.</w:t>
      </w:r>
      <w:r w:rsidR="00E23983" w:rsidRPr="007F59C2">
        <w:rPr>
          <w:rFonts w:cstheme="minorHAnsi"/>
          <w:i/>
          <w:sz w:val="20"/>
          <w:szCs w:val="20"/>
        </w:rPr>
        <w:t xml:space="preserve"> Indiquez le degré de satisfaction de tous ces acteurs.</w:t>
      </w:r>
    </w:p>
    <w:p w14:paraId="4622F30F" w14:textId="22A350B4" w:rsidR="00EF3604" w:rsidRDefault="00EF3604" w:rsidP="00EF3604">
      <w:pPr>
        <w:autoSpaceDE w:val="0"/>
        <w:autoSpaceDN w:val="0"/>
        <w:adjustRightInd w:val="0"/>
        <w:spacing w:after="0" w:line="240" w:lineRule="auto"/>
        <w:ind w:left="1080"/>
        <w:jc w:val="both"/>
        <w:rPr>
          <w:rFonts w:cstheme="minorHAnsi"/>
          <w:sz w:val="20"/>
          <w:szCs w:val="20"/>
        </w:rPr>
      </w:pPr>
      <w:r>
        <w:rPr>
          <w:rFonts w:cstheme="minorHAnsi"/>
          <w:sz w:val="20"/>
          <w:szCs w:val="20"/>
        </w:rPr>
        <w:t>Deux représentant</w:t>
      </w:r>
      <w:r w:rsidR="00C3702B">
        <w:rPr>
          <w:rFonts w:cstheme="minorHAnsi"/>
          <w:sz w:val="20"/>
          <w:szCs w:val="20"/>
        </w:rPr>
        <w:t>s</w:t>
      </w:r>
      <w:r>
        <w:rPr>
          <w:rFonts w:cstheme="minorHAnsi"/>
          <w:sz w:val="20"/>
          <w:szCs w:val="20"/>
        </w:rPr>
        <w:t xml:space="preserve"> du monde </w:t>
      </w:r>
      <w:r w:rsidR="00C3702B">
        <w:rPr>
          <w:rFonts w:cstheme="minorHAnsi"/>
          <w:sz w:val="20"/>
          <w:szCs w:val="20"/>
        </w:rPr>
        <w:t>socio-économique</w:t>
      </w:r>
      <w:r>
        <w:rPr>
          <w:rFonts w:cstheme="minorHAnsi"/>
          <w:sz w:val="20"/>
          <w:szCs w:val="20"/>
        </w:rPr>
        <w:t xml:space="preserve"> étaient présent</w:t>
      </w:r>
      <w:r w:rsidR="00C3702B">
        <w:rPr>
          <w:rFonts w:cstheme="minorHAnsi"/>
          <w:sz w:val="20"/>
          <w:szCs w:val="20"/>
        </w:rPr>
        <w:t>s</w:t>
      </w:r>
      <w:r>
        <w:rPr>
          <w:rFonts w:cstheme="minorHAnsi"/>
          <w:sz w:val="20"/>
          <w:szCs w:val="20"/>
        </w:rPr>
        <w:t xml:space="preserve">, ce qui nous </w:t>
      </w:r>
      <w:r w:rsidR="00C3702B">
        <w:rPr>
          <w:rFonts w:cstheme="minorHAnsi"/>
          <w:sz w:val="20"/>
          <w:szCs w:val="20"/>
        </w:rPr>
        <w:t>a</w:t>
      </w:r>
      <w:r>
        <w:rPr>
          <w:rFonts w:cstheme="minorHAnsi"/>
          <w:sz w:val="20"/>
          <w:szCs w:val="20"/>
        </w:rPr>
        <w:t xml:space="preserve"> surpris c’est leur méconnaissance du CMI et de </w:t>
      </w:r>
      <w:r w:rsidR="008427E6">
        <w:rPr>
          <w:rFonts w:cstheme="minorHAnsi"/>
          <w:sz w:val="20"/>
          <w:szCs w:val="20"/>
        </w:rPr>
        <w:t>s</w:t>
      </w:r>
      <w:r>
        <w:rPr>
          <w:rFonts w:cstheme="minorHAnsi"/>
          <w:sz w:val="20"/>
          <w:szCs w:val="20"/>
        </w:rPr>
        <w:t xml:space="preserve">es objectifs. Lors de nos discussions ils ont totalement adhéré à la dynamique mais semblaient ne pas vraiment connaitre </w:t>
      </w:r>
      <w:r w:rsidR="00C3702B">
        <w:rPr>
          <w:rFonts w:cstheme="minorHAnsi"/>
          <w:sz w:val="20"/>
          <w:szCs w:val="20"/>
        </w:rPr>
        <w:t>les spécificités</w:t>
      </w:r>
      <w:r>
        <w:rPr>
          <w:rFonts w:cstheme="minorHAnsi"/>
          <w:sz w:val="20"/>
          <w:szCs w:val="20"/>
        </w:rPr>
        <w:t xml:space="preserve"> du CMI. Le point positif c’est qu’ils sont </w:t>
      </w:r>
      <w:r w:rsidR="00C3702B">
        <w:rPr>
          <w:rFonts w:cstheme="minorHAnsi"/>
          <w:sz w:val="20"/>
          <w:szCs w:val="20"/>
        </w:rPr>
        <w:t>prêts</w:t>
      </w:r>
      <w:r>
        <w:rPr>
          <w:rFonts w:cstheme="minorHAnsi"/>
          <w:sz w:val="20"/>
          <w:szCs w:val="20"/>
        </w:rPr>
        <w:t xml:space="preserve"> à s’engager au </w:t>
      </w:r>
      <w:r w:rsidR="00C3702B">
        <w:rPr>
          <w:rFonts w:cstheme="minorHAnsi"/>
          <w:sz w:val="20"/>
          <w:szCs w:val="20"/>
        </w:rPr>
        <w:t>soutien</w:t>
      </w:r>
      <w:r>
        <w:rPr>
          <w:rFonts w:cstheme="minorHAnsi"/>
          <w:sz w:val="20"/>
          <w:szCs w:val="20"/>
        </w:rPr>
        <w:t xml:space="preserve"> de la formation.</w:t>
      </w:r>
    </w:p>
    <w:p w14:paraId="45D36E4D" w14:textId="77777777" w:rsidR="00EF3604" w:rsidRDefault="00EF3604" w:rsidP="00EF3604">
      <w:pPr>
        <w:autoSpaceDE w:val="0"/>
        <w:autoSpaceDN w:val="0"/>
        <w:adjustRightInd w:val="0"/>
        <w:spacing w:after="0" w:line="240" w:lineRule="auto"/>
        <w:jc w:val="both"/>
        <w:rPr>
          <w:rFonts w:cstheme="minorHAnsi"/>
          <w:sz w:val="20"/>
          <w:szCs w:val="20"/>
        </w:rPr>
      </w:pPr>
    </w:p>
    <w:p w14:paraId="5B3B505F" w14:textId="77777777" w:rsidR="00EF3604" w:rsidRPr="00EF3604" w:rsidRDefault="00EF3604" w:rsidP="00EF3604">
      <w:pPr>
        <w:autoSpaceDE w:val="0"/>
        <w:autoSpaceDN w:val="0"/>
        <w:adjustRightInd w:val="0"/>
        <w:spacing w:after="0" w:line="240" w:lineRule="auto"/>
        <w:jc w:val="both"/>
        <w:rPr>
          <w:rFonts w:cstheme="minorHAnsi"/>
          <w:sz w:val="20"/>
          <w:szCs w:val="20"/>
        </w:rPr>
      </w:pPr>
    </w:p>
    <w:p w14:paraId="0D872288" w14:textId="607D9031" w:rsidR="00EA5D7B" w:rsidRPr="00E23983" w:rsidRDefault="00EA5D7B" w:rsidP="00B1194A">
      <w:pPr>
        <w:jc w:val="both"/>
        <w:rPr>
          <w:rFonts w:cstheme="minorHAnsi"/>
          <w:sz w:val="24"/>
          <w:szCs w:val="24"/>
        </w:rPr>
      </w:pPr>
      <w:r w:rsidRPr="00E23983">
        <w:rPr>
          <w:rFonts w:cstheme="minorHAnsi"/>
          <w:b/>
          <w:sz w:val="24"/>
          <w:szCs w:val="24"/>
        </w:rPr>
        <w:t>II</w:t>
      </w:r>
      <w:r w:rsidR="00165969">
        <w:rPr>
          <w:rFonts w:cstheme="minorHAnsi"/>
          <w:b/>
          <w:sz w:val="24"/>
          <w:szCs w:val="24"/>
        </w:rPr>
        <w:t>I</w:t>
      </w:r>
      <w:r w:rsidRPr="00E23983">
        <w:rPr>
          <w:rFonts w:cstheme="minorHAnsi"/>
          <w:b/>
          <w:sz w:val="24"/>
          <w:szCs w:val="24"/>
        </w:rPr>
        <w:t>/ Avis des experts (spécialiste et coordonnateur) suite à la visite sur site</w:t>
      </w:r>
      <w:r w:rsidRPr="00E23983">
        <w:rPr>
          <w:rFonts w:cstheme="minorHAnsi"/>
          <w:sz w:val="24"/>
          <w:szCs w:val="24"/>
        </w:rPr>
        <w:t xml:space="preserve"> : </w:t>
      </w:r>
    </w:p>
    <w:p w14:paraId="144482F7" w14:textId="77777777" w:rsidR="00832196" w:rsidRDefault="00EA5D7B" w:rsidP="00EA5D7B">
      <w:pPr>
        <w:pStyle w:val="Paragraphedeliste"/>
        <w:numPr>
          <w:ilvl w:val="0"/>
          <w:numId w:val="18"/>
        </w:numPr>
        <w:jc w:val="both"/>
        <w:rPr>
          <w:rFonts w:cstheme="minorHAnsi"/>
          <w:sz w:val="24"/>
          <w:szCs w:val="24"/>
        </w:rPr>
      </w:pPr>
      <w:r w:rsidRPr="00E23983">
        <w:rPr>
          <w:rFonts w:cstheme="minorHAnsi"/>
          <w:sz w:val="24"/>
          <w:szCs w:val="24"/>
        </w:rPr>
        <w:t xml:space="preserve">Le programme : </w:t>
      </w:r>
    </w:p>
    <w:p w14:paraId="2361031E" w14:textId="6E5BDCB5" w:rsidR="00EA5D7B" w:rsidRDefault="00EF3604" w:rsidP="009D1DF1">
      <w:pPr>
        <w:pStyle w:val="Paragraphedeliste"/>
        <w:jc w:val="both"/>
        <w:rPr>
          <w:rFonts w:cstheme="minorHAnsi"/>
          <w:sz w:val="24"/>
          <w:szCs w:val="24"/>
        </w:rPr>
      </w:pPr>
      <w:r>
        <w:rPr>
          <w:rFonts w:cstheme="minorHAnsi"/>
          <w:sz w:val="24"/>
          <w:szCs w:val="24"/>
        </w:rPr>
        <w:t>Pour des raison</w:t>
      </w:r>
      <w:r w:rsidR="00832196">
        <w:rPr>
          <w:rFonts w:cstheme="minorHAnsi"/>
          <w:sz w:val="24"/>
          <w:szCs w:val="24"/>
        </w:rPr>
        <w:t>s</w:t>
      </w:r>
      <w:r>
        <w:rPr>
          <w:rFonts w:cstheme="minorHAnsi"/>
          <w:sz w:val="24"/>
          <w:szCs w:val="24"/>
        </w:rPr>
        <w:t xml:space="preserve"> d’efficacité</w:t>
      </w:r>
      <w:r w:rsidR="00C3702B">
        <w:rPr>
          <w:rFonts w:cstheme="minorHAnsi"/>
          <w:sz w:val="24"/>
          <w:szCs w:val="24"/>
        </w:rPr>
        <w:t>,</w:t>
      </w:r>
      <w:r w:rsidR="008427E6">
        <w:rPr>
          <w:rFonts w:cstheme="minorHAnsi"/>
          <w:sz w:val="24"/>
          <w:szCs w:val="24"/>
        </w:rPr>
        <w:t xml:space="preserve"> </w:t>
      </w:r>
      <w:r w:rsidR="00832196">
        <w:rPr>
          <w:rFonts w:cstheme="minorHAnsi"/>
          <w:sz w:val="24"/>
          <w:szCs w:val="24"/>
        </w:rPr>
        <w:t xml:space="preserve">de notion </w:t>
      </w:r>
      <w:r>
        <w:rPr>
          <w:rFonts w:cstheme="minorHAnsi"/>
          <w:sz w:val="24"/>
          <w:szCs w:val="24"/>
        </w:rPr>
        <w:t xml:space="preserve">de création </w:t>
      </w:r>
      <w:r w:rsidR="00832196">
        <w:rPr>
          <w:rFonts w:cstheme="minorHAnsi"/>
          <w:sz w:val="24"/>
          <w:szCs w:val="24"/>
        </w:rPr>
        <w:t xml:space="preserve">d’esprit </w:t>
      </w:r>
      <w:r>
        <w:rPr>
          <w:rFonts w:cstheme="minorHAnsi"/>
          <w:sz w:val="24"/>
          <w:szCs w:val="24"/>
        </w:rPr>
        <w:t>de groupe</w:t>
      </w:r>
      <w:r w:rsidR="00C3702B">
        <w:rPr>
          <w:rFonts w:cstheme="minorHAnsi"/>
          <w:sz w:val="24"/>
          <w:szCs w:val="24"/>
        </w:rPr>
        <w:t>,</w:t>
      </w:r>
      <w:r>
        <w:rPr>
          <w:rFonts w:cstheme="minorHAnsi"/>
          <w:sz w:val="24"/>
          <w:szCs w:val="24"/>
        </w:rPr>
        <w:t xml:space="preserve"> les enseignements CMI sont très fortement mutualisé</w:t>
      </w:r>
      <w:r w:rsidR="00C3702B">
        <w:rPr>
          <w:rFonts w:cstheme="minorHAnsi"/>
          <w:sz w:val="24"/>
          <w:szCs w:val="24"/>
        </w:rPr>
        <w:t>s</w:t>
      </w:r>
      <w:r>
        <w:rPr>
          <w:rFonts w:cstheme="minorHAnsi"/>
          <w:sz w:val="24"/>
          <w:szCs w:val="24"/>
        </w:rPr>
        <w:t xml:space="preserve"> ce qui peut créer un manque de compréhension au niveau des étudiants, il semble nécessaire de mieux expliciter la logique aux étudiants dès leur entrée en CMI. Pour ce qui est du contenu de la licence et du master </w:t>
      </w:r>
      <w:r w:rsidR="00832196">
        <w:rPr>
          <w:rFonts w:cstheme="minorHAnsi"/>
          <w:sz w:val="24"/>
          <w:szCs w:val="24"/>
        </w:rPr>
        <w:t>support, il apparait que lors d</w:t>
      </w:r>
      <w:r>
        <w:rPr>
          <w:rFonts w:cstheme="minorHAnsi"/>
          <w:sz w:val="24"/>
          <w:szCs w:val="24"/>
        </w:rPr>
        <w:t>e</w:t>
      </w:r>
      <w:r w:rsidR="008427E6">
        <w:rPr>
          <w:rFonts w:cstheme="minorHAnsi"/>
          <w:sz w:val="24"/>
          <w:szCs w:val="24"/>
        </w:rPr>
        <w:t xml:space="preserve"> </w:t>
      </w:r>
      <w:r>
        <w:rPr>
          <w:rFonts w:cstheme="minorHAnsi"/>
          <w:sz w:val="24"/>
          <w:szCs w:val="24"/>
        </w:rPr>
        <w:t>leur</w:t>
      </w:r>
      <w:r w:rsidR="00832196">
        <w:rPr>
          <w:rFonts w:cstheme="minorHAnsi"/>
          <w:sz w:val="24"/>
          <w:szCs w:val="24"/>
        </w:rPr>
        <w:t>s</w:t>
      </w:r>
      <w:r>
        <w:rPr>
          <w:rFonts w:cstheme="minorHAnsi"/>
          <w:sz w:val="24"/>
          <w:szCs w:val="24"/>
        </w:rPr>
        <w:t xml:space="preserve"> entrée</w:t>
      </w:r>
      <w:r w:rsidR="00832196">
        <w:rPr>
          <w:rFonts w:cstheme="minorHAnsi"/>
          <w:sz w:val="24"/>
          <w:szCs w:val="24"/>
        </w:rPr>
        <w:t>s</w:t>
      </w:r>
      <w:r>
        <w:rPr>
          <w:rFonts w:cstheme="minorHAnsi"/>
          <w:sz w:val="24"/>
          <w:szCs w:val="24"/>
        </w:rPr>
        <w:t xml:space="preserve"> en CMI les étudiants ont du mal à cerner </w:t>
      </w:r>
      <w:r w:rsidR="00832196">
        <w:rPr>
          <w:rFonts w:cstheme="minorHAnsi"/>
          <w:sz w:val="24"/>
          <w:szCs w:val="24"/>
        </w:rPr>
        <w:t xml:space="preserve">les objectifs de cette formation d’où le très grand nombre de réorientation. </w:t>
      </w:r>
      <w:r w:rsidR="00EF3D1B">
        <w:rPr>
          <w:rFonts w:cstheme="minorHAnsi"/>
          <w:sz w:val="24"/>
          <w:szCs w:val="24"/>
        </w:rPr>
        <w:t>Le point</w:t>
      </w:r>
      <w:r w:rsidR="00832196">
        <w:rPr>
          <w:rFonts w:cstheme="minorHAnsi"/>
          <w:sz w:val="24"/>
          <w:szCs w:val="24"/>
        </w:rPr>
        <w:t xml:space="preserve"> fort</w:t>
      </w:r>
      <w:r w:rsidR="008427E6">
        <w:rPr>
          <w:rFonts w:cstheme="minorHAnsi"/>
          <w:sz w:val="24"/>
          <w:szCs w:val="24"/>
        </w:rPr>
        <w:t>,</w:t>
      </w:r>
      <w:r w:rsidR="00832196">
        <w:rPr>
          <w:rFonts w:cstheme="minorHAnsi"/>
          <w:sz w:val="24"/>
          <w:szCs w:val="24"/>
        </w:rPr>
        <w:t xml:space="preserve"> </w:t>
      </w:r>
      <w:r w:rsidR="00C3702B">
        <w:rPr>
          <w:rFonts w:cstheme="minorHAnsi"/>
          <w:sz w:val="24"/>
          <w:szCs w:val="24"/>
        </w:rPr>
        <w:t xml:space="preserve">mais </w:t>
      </w:r>
      <w:r w:rsidR="00832196">
        <w:rPr>
          <w:rFonts w:cstheme="minorHAnsi"/>
          <w:sz w:val="24"/>
          <w:szCs w:val="24"/>
        </w:rPr>
        <w:t>pas suffisamment mis en avant</w:t>
      </w:r>
      <w:r w:rsidR="00C3702B">
        <w:rPr>
          <w:rFonts w:cstheme="minorHAnsi"/>
          <w:sz w:val="24"/>
          <w:szCs w:val="24"/>
        </w:rPr>
        <w:t>,</w:t>
      </w:r>
      <w:r w:rsidR="00832196">
        <w:rPr>
          <w:rFonts w:cstheme="minorHAnsi"/>
          <w:sz w:val="24"/>
          <w:szCs w:val="24"/>
        </w:rPr>
        <w:t xml:space="preserve"> est l’approche par projet</w:t>
      </w:r>
      <w:r w:rsidR="008427E6">
        <w:rPr>
          <w:rFonts w:cstheme="minorHAnsi"/>
          <w:sz w:val="24"/>
          <w:szCs w:val="24"/>
        </w:rPr>
        <w:t xml:space="preserve">, souvent pluridisciplinaire, </w:t>
      </w:r>
      <w:r w:rsidR="00832196">
        <w:rPr>
          <w:rFonts w:cstheme="minorHAnsi"/>
          <w:sz w:val="24"/>
          <w:szCs w:val="24"/>
        </w:rPr>
        <w:t xml:space="preserve">qui semble bien développée. </w:t>
      </w:r>
    </w:p>
    <w:p w14:paraId="5BC15104" w14:textId="77777777" w:rsidR="00832196" w:rsidRDefault="00832196" w:rsidP="00832196">
      <w:pPr>
        <w:pStyle w:val="Paragraphedeliste"/>
        <w:jc w:val="both"/>
        <w:rPr>
          <w:rFonts w:cstheme="minorHAnsi"/>
          <w:sz w:val="24"/>
          <w:szCs w:val="24"/>
        </w:rPr>
      </w:pPr>
    </w:p>
    <w:p w14:paraId="224DEC5C" w14:textId="77777777" w:rsidR="00832196" w:rsidRPr="00EF3D1B" w:rsidRDefault="00EA5D7B" w:rsidP="00EA5D7B">
      <w:pPr>
        <w:pStyle w:val="Paragraphedeliste"/>
        <w:numPr>
          <w:ilvl w:val="0"/>
          <w:numId w:val="18"/>
        </w:numPr>
        <w:jc w:val="both"/>
        <w:rPr>
          <w:rFonts w:cstheme="minorHAnsi"/>
          <w:sz w:val="24"/>
          <w:szCs w:val="24"/>
        </w:rPr>
      </w:pPr>
      <w:r w:rsidRPr="00EF3D1B">
        <w:rPr>
          <w:rFonts w:cstheme="minorHAnsi"/>
          <w:sz w:val="24"/>
          <w:szCs w:val="24"/>
        </w:rPr>
        <w:t xml:space="preserve">Les ressources du programme : </w:t>
      </w:r>
    </w:p>
    <w:p w14:paraId="22713A19" w14:textId="77777777" w:rsidR="00832196" w:rsidRPr="00832196" w:rsidRDefault="00832196" w:rsidP="00832196">
      <w:pPr>
        <w:pStyle w:val="Paragraphedeliste"/>
        <w:rPr>
          <w:rFonts w:cstheme="minorHAnsi"/>
          <w:sz w:val="24"/>
          <w:szCs w:val="24"/>
        </w:rPr>
      </w:pPr>
      <w:r w:rsidRPr="00832196">
        <w:rPr>
          <w:rFonts w:ascii="Calibri" w:eastAsia="Times New Roman" w:hAnsi="Calibri" w:cs="Calibri"/>
          <w:color w:val="000000"/>
          <w:sz w:val="24"/>
          <w:szCs w:val="24"/>
          <w:lang w:eastAsia="fr-FR"/>
        </w:rPr>
        <w:t xml:space="preserve">Besoin de renforcer ou </w:t>
      </w:r>
      <w:r w:rsidR="00C3702B" w:rsidRPr="00C3702B">
        <w:rPr>
          <w:rFonts w:ascii="Calibri" w:eastAsia="Times New Roman" w:hAnsi="Calibri" w:cs="Calibri"/>
          <w:sz w:val="24"/>
          <w:szCs w:val="24"/>
          <w:lang w:eastAsia="fr-FR"/>
        </w:rPr>
        <w:t xml:space="preserve">de </w:t>
      </w:r>
      <w:r w:rsidRPr="00832196">
        <w:rPr>
          <w:rFonts w:ascii="Calibri" w:eastAsia="Times New Roman" w:hAnsi="Calibri" w:cs="Calibri"/>
          <w:color w:val="000000"/>
          <w:sz w:val="24"/>
          <w:szCs w:val="24"/>
          <w:lang w:eastAsia="fr-FR"/>
        </w:rPr>
        <w:t>clarifier le soutien recherche</w:t>
      </w:r>
      <w:r>
        <w:rPr>
          <w:rFonts w:ascii="Calibri" w:eastAsia="Times New Roman" w:hAnsi="Calibri" w:cs="Calibri"/>
          <w:color w:val="000000"/>
          <w:sz w:val="24"/>
          <w:szCs w:val="24"/>
          <w:lang w:eastAsia="fr-FR"/>
        </w:rPr>
        <w:t xml:space="preserve"> et l’interaction avec le monde </w:t>
      </w:r>
      <w:r w:rsidR="00C3702B">
        <w:rPr>
          <w:rFonts w:ascii="Calibri" w:eastAsia="Times New Roman" w:hAnsi="Calibri" w:cs="Calibri"/>
          <w:color w:val="000000"/>
          <w:sz w:val="24"/>
          <w:szCs w:val="24"/>
          <w:lang w:eastAsia="fr-FR"/>
        </w:rPr>
        <w:t>socio-économique</w:t>
      </w:r>
      <w:r>
        <w:rPr>
          <w:rFonts w:ascii="Calibri" w:eastAsia="Times New Roman" w:hAnsi="Calibri" w:cs="Calibri"/>
          <w:color w:val="000000"/>
          <w:sz w:val="24"/>
          <w:szCs w:val="24"/>
          <w:lang w:eastAsia="fr-FR"/>
        </w:rPr>
        <w:t>,</w:t>
      </w:r>
      <w:r w:rsidRPr="00832196">
        <w:rPr>
          <w:rFonts w:ascii="Calibri" w:eastAsia="Times New Roman" w:hAnsi="Calibri" w:cs="Calibri"/>
          <w:color w:val="000000"/>
          <w:sz w:val="24"/>
          <w:szCs w:val="24"/>
          <w:lang w:eastAsia="fr-FR"/>
        </w:rPr>
        <w:t xml:space="preserve"> les outils mis à disposition sont nombreux et pertinents, il reste un tra</w:t>
      </w:r>
      <w:r>
        <w:rPr>
          <w:rFonts w:ascii="Calibri" w:eastAsia="Times New Roman" w:hAnsi="Calibri" w:cs="Calibri"/>
          <w:color w:val="000000"/>
          <w:sz w:val="24"/>
          <w:szCs w:val="24"/>
          <w:lang w:eastAsia="fr-FR"/>
        </w:rPr>
        <w:t>v</w:t>
      </w:r>
      <w:r w:rsidRPr="00832196">
        <w:rPr>
          <w:rFonts w:ascii="Calibri" w:eastAsia="Times New Roman" w:hAnsi="Calibri" w:cs="Calibri"/>
          <w:color w:val="000000"/>
          <w:sz w:val="24"/>
          <w:szCs w:val="24"/>
          <w:lang w:eastAsia="fr-FR"/>
        </w:rPr>
        <w:t>ail de finalisation, formalisation mais la dynamique semble positive</w:t>
      </w:r>
      <w:r w:rsidR="00E36DFC">
        <w:rPr>
          <w:rFonts w:ascii="Calibri" w:eastAsia="Times New Roman" w:hAnsi="Calibri" w:cs="Calibri"/>
          <w:color w:val="000000"/>
          <w:sz w:val="24"/>
          <w:szCs w:val="24"/>
          <w:lang w:eastAsia="fr-FR"/>
        </w:rPr>
        <w:t xml:space="preserve">. </w:t>
      </w:r>
    </w:p>
    <w:p w14:paraId="6CCE9F28" w14:textId="77777777" w:rsidR="00EA5D7B" w:rsidRPr="00E23983" w:rsidRDefault="00EA5D7B" w:rsidP="00E36DFC">
      <w:pPr>
        <w:pStyle w:val="Paragraphedeliste"/>
        <w:jc w:val="both"/>
        <w:rPr>
          <w:rFonts w:cstheme="minorHAnsi"/>
          <w:sz w:val="24"/>
          <w:szCs w:val="24"/>
        </w:rPr>
      </w:pPr>
    </w:p>
    <w:p w14:paraId="4DBCA5B6" w14:textId="77777777" w:rsidR="00EA5D7B" w:rsidRDefault="00E23983" w:rsidP="00EA5D7B">
      <w:pPr>
        <w:pStyle w:val="Paragraphedeliste"/>
        <w:numPr>
          <w:ilvl w:val="0"/>
          <w:numId w:val="18"/>
        </w:numPr>
        <w:jc w:val="both"/>
        <w:rPr>
          <w:rFonts w:cstheme="minorHAnsi"/>
          <w:sz w:val="24"/>
          <w:szCs w:val="24"/>
        </w:rPr>
      </w:pPr>
      <w:r w:rsidRPr="00EF3D1B">
        <w:rPr>
          <w:rFonts w:cstheme="minorHAnsi"/>
          <w:sz w:val="24"/>
          <w:szCs w:val="24"/>
        </w:rPr>
        <w:t>Pilotage des programmes</w:t>
      </w:r>
      <w:r w:rsidRPr="00E23983">
        <w:rPr>
          <w:rFonts w:cstheme="minorHAnsi"/>
          <w:sz w:val="24"/>
          <w:szCs w:val="24"/>
        </w:rPr>
        <w:t xml:space="preserve"> : </w:t>
      </w:r>
      <w:r w:rsidR="00C3702B">
        <w:rPr>
          <w:rFonts w:cstheme="minorHAnsi"/>
          <w:sz w:val="24"/>
          <w:szCs w:val="24"/>
        </w:rPr>
        <w:t>Une volonté</w:t>
      </w:r>
      <w:r w:rsidR="00832196">
        <w:rPr>
          <w:rFonts w:cstheme="minorHAnsi"/>
          <w:sz w:val="24"/>
          <w:szCs w:val="24"/>
        </w:rPr>
        <w:t xml:space="preserve"> de bien faire,</w:t>
      </w:r>
      <w:r w:rsidR="00C3702B">
        <w:rPr>
          <w:rFonts w:cstheme="minorHAnsi"/>
          <w:sz w:val="24"/>
          <w:szCs w:val="24"/>
        </w:rPr>
        <w:t xml:space="preserve"> et </w:t>
      </w:r>
      <w:r w:rsidR="00832196">
        <w:rPr>
          <w:rFonts w:cstheme="minorHAnsi"/>
          <w:sz w:val="24"/>
          <w:szCs w:val="24"/>
        </w:rPr>
        <w:t>de s’investir</w:t>
      </w:r>
      <w:r w:rsidR="00C3702B">
        <w:rPr>
          <w:rFonts w:cstheme="minorHAnsi"/>
          <w:sz w:val="24"/>
          <w:szCs w:val="24"/>
        </w:rPr>
        <w:t xml:space="preserve"> ; </w:t>
      </w:r>
      <w:r w:rsidR="00832196">
        <w:rPr>
          <w:rFonts w:cstheme="minorHAnsi"/>
          <w:sz w:val="24"/>
          <w:szCs w:val="24"/>
        </w:rPr>
        <w:t>les responsables et la partie de l’</w:t>
      </w:r>
      <w:r w:rsidR="00C3702B">
        <w:rPr>
          <w:rFonts w:cstheme="minorHAnsi"/>
          <w:sz w:val="24"/>
          <w:szCs w:val="24"/>
        </w:rPr>
        <w:t>équipe</w:t>
      </w:r>
      <w:r w:rsidR="008427E6">
        <w:rPr>
          <w:rFonts w:cstheme="minorHAnsi"/>
          <w:sz w:val="24"/>
          <w:szCs w:val="24"/>
        </w:rPr>
        <w:t xml:space="preserve"> </w:t>
      </w:r>
      <w:r w:rsidR="00C3702B">
        <w:rPr>
          <w:rFonts w:cstheme="minorHAnsi"/>
          <w:sz w:val="24"/>
          <w:szCs w:val="24"/>
        </w:rPr>
        <w:t>pédagogique</w:t>
      </w:r>
      <w:r w:rsidR="00832196">
        <w:rPr>
          <w:rFonts w:cstheme="minorHAnsi"/>
          <w:sz w:val="24"/>
          <w:szCs w:val="24"/>
        </w:rPr>
        <w:t xml:space="preserve"> rencontré</w:t>
      </w:r>
      <w:r w:rsidR="00C3702B">
        <w:rPr>
          <w:rFonts w:cstheme="minorHAnsi"/>
          <w:sz w:val="24"/>
          <w:szCs w:val="24"/>
        </w:rPr>
        <w:t>s</w:t>
      </w:r>
      <w:r w:rsidR="00832196">
        <w:rPr>
          <w:rFonts w:cstheme="minorHAnsi"/>
          <w:sz w:val="24"/>
          <w:szCs w:val="24"/>
        </w:rPr>
        <w:t xml:space="preserve"> apparai</w:t>
      </w:r>
      <w:r w:rsidR="00C3702B">
        <w:rPr>
          <w:rFonts w:cstheme="minorHAnsi"/>
          <w:sz w:val="24"/>
          <w:szCs w:val="24"/>
        </w:rPr>
        <w:t>ssent</w:t>
      </w:r>
      <w:r w:rsidR="008427E6">
        <w:rPr>
          <w:rFonts w:cstheme="minorHAnsi"/>
          <w:sz w:val="24"/>
          <w:szCs w:val="24"/>
        </w:rPr>
        <w:t xml:space="preserve"> </w:t>
      </w:r>
      <w:r w:rsidR="00E36DFC">
        <w:rPr>
          <w:rFonts w:cstheme="minorHAnsi"/>
          <w:sz w:val="24"/>
          <w:szCs w:val="24"/>
        </w:rPr>
        <w:t>comme très investi</w:t>
      </w:r>
      <w:r w:rsidR="00C3702B">
        <w:rPr>
          <w:rFonts w:cstheme="minorHAnsi"/>
          <w:sz w:val="24"/>
          <w:szCs w:val="24"/>
        </w:rPr>
        <w:t>s</w:t>
      </w:r>
      <w:r w:rsidR="00E36DFC">
        <w:rPr>
          <w:rFonts w:cstheme="minorHAnsi"/>
          <w:sz w:val="24"/>
          <w:szCs w:val="24"/>
        </w:rPr>
        <w:t>.</w:t>
      </w:r>
      <w:r w:rsidR="008427E6">
        <w:rPr>
          <w:rFonts w:cstheme="minorHAnsi"/>
          <w:sz w:val="24"/>
          <w:szCs w:val="24"/>
        </w:rPr>
        <w:t xml:space="preserve"> </w:t>
      </w:r>
      <w:r w:rsidR="00E36DFC">
        <w:rPr>
          <w:rFonts w:cstheme="minorHAnsi"/>
          <w:sz w:val="24"/>
          <w:szCs w:val="24"/>
        </w:rPr>
        <w:t>T</w:t>
      </w:r>
      <w:r w:rsidR="00832196">
        <w:rPr>
          <w:rFonts w:cstheme="minorHAnsi"/>
          <w:sz w:val="24"/>
          <w:szCs w:val="24"/>
        </w:rPr>
        <w:t xml:space="preserve">outefois, l’équipe pédagogique spécifique au CMI GGL doit arriver à travailler en plus grande autonomie vis-à-vis de l’inter CMI </w:t>
      </w:r>
      <w:r w:rsidR="00C3702B">
        <w:rPr>
          <w:rFonts w:cstheme="minorHAnsi"/>
          <w:sz w:val="24"/>
          <w:szCs w:val="24"/>
        </w:rPr>
        <w:t xml:space="preserve">et </w:t>
      </w:r>
      <w:r w:rsidR="00EF3D1B">
        <w:rPr>
          <w:rFonts w:cstheme="minorHAnsi"/>
          <w:sz w:val="24"/>
          <w:szCs w:val="24"/>
        </w:rPr>
        <w:t>avec plus</w:t>
      </w:r>
      <w:r w:rsidR="008427E6">
        <w:rPr>
          <w:rFonts w:cstheme="minorHAnsi"/>
          <w:sz w:val="24"/>
          <w:szCs w:val="24"/>
        </w:rPr>
        <w:t xml:space="preserve"> </w:t>
      </w:r>
      <w:r w:rsidR="00C3702B">
        <w:rPr>
          <w:rFonts w:cstheme="minorHAnsi"/>
          <w:sz w:val="24"/>
          <w:szCs w:val="24"/>
        </w:rPr>
        <w:t xml:space="preserve">de </w:t>
      </w:r>
      <w:r w:rsidR="00832196">
        <w:rPr>
          <w:rFonts w:cstheme="minorHAnsi"/>
          <w:sz w:val="24"/>
          <w:szCs w:val="24"/>
        </w:rPr>
        <w:t xml:space="preserve">synergie pour mieux </w:t>
      </w:r>
      <w:r w:rsidR="00EF3D1B">
        <w:rPr>
          <w:rFonts w:cstheme="minorHAnsi"/>
          <w:sz w:val="24"/>
          <w:szCs w:val="24"/>
        </w:rPr>
        <w:t>répartir</w:t>
      </w:r>
      <w:r w:rsidR="00832196">
        <w:rPr>
          <w:rFonts w:cstheme="minorHAnsi"/>
          <w:sz w:val="24"/>
          <w:szCs w:val="24"/>
        </w:rPr>
        <w:t xml:space="preserve"> les t</w:t>
      </w:r>
      <w:r w:rsidR="00C3702B">
        <w:rPr>
          <w:rFonts w:cstheme="minorHAnsi"/>
          <w:sz w:val="24"/>
          <w:szCs w:val="24"/>
        </w:rPr>
        <w:t>â</w:t>
      </w:r>
      <w:r w:rsidR="00832196">
        <w:rPr>
          <w:rFonts w:cstheme="minorHAnsi"/>
          <w:sz w:val="24"/>
          <w:szCs w:val="24"/>
        </w:rPr>
        <w:t xml:space="preserve">ches, </w:t>
      </w:r>
      <w:r w:rsidR="00C3702B">
        <w:rPr>
          <w:rFonts w:cstheme="minorHAnsi"/>
          <w:sz w:val="24"/>
          <w:szCs w:val="24"/>
        </w:rPr>
        <w:t xml:space="preserve">cependant </w:t>
      </w:r>
      <w:r w:rsidR="00832196" w:rsidRPr="00832196">
        <w:rPr>
          <w:rFonts w:ascii="Calibri" w:eastAsia="Times New Roman" w:hAnsi="Calibri" w:cs="Calibri"/>
          <w:color w:val="000000"/>
          <w:sz w:val="24"/>
          <w:szCs w:val="24"/>
          <w:lang w:eastAsia="fr-FR"/>
        </w:rPr>
        <w:t xml:space="preserve">un manque de </w:t>
      </w:r>
      <w:r w:rsidR="00C3702B" w:rsidRPr="00832196">
        <w:rPr>
          <w:rFonts w:ascii="Calibri" w:eastAsia="Times New Roman" w:hAnsi="Calibri" w:cs="Calibri"/>
          <w:color w:val="000000"/>
          <w:sz w:val="24"/>
          <w:szCs w:val="24"/>
          <w:lang w:eastAsia="fr-FR"/>
        </w:rPr>
        <w:t>soutien</w:t>
      </w:r>
      <w:r w:rsidR="00832196" w:rsidRPr="00832196">
        <w:rPr>
          <w:rFonts w:ascii="Calibri" w:eastAsia="Times New Roman" w:hAnsi="Calibri" w:cs="Calibri"/>
          <w:color w:val="000000"/>
          <w:sz w:val="24"/>
          <w:szCs w:val="24"/>
          <w:lang w:eastAsia="fr-FR"/>
        </w:rPr>
        <w:t xml:space="preserve"> administratif semble apparaitre</w:t>
      </w:r>
      <w:r w:rsidR="00E36DFC">
        <w:rPr>
          <w:rFonts w:cstheme="minorHAnsi"/>
          <w:sz w:val="24"/>
          <w:szCs w:val="24"/>
        </w:rPr>
        <w:t>.</w:t>
      </w:r>
    </w:p>
    <w:p w14:paraId="592E0B69" w14:textId="77777777" w:rsidR="00E36DFC" w:rsidRDefault="00C3702B" w:rsidP="00E36DFC">
      <w:pPr>
        <w:pStyle w:val="Paragraphedeliste"/>
        <w:jc w:val="both"/>
        <w:rPr>
          <w:rFonts w:cstheme="minorHAnsi"/>
          <w:sz w:val="24"/>
          <w:szCs w:val="24"/>
        </w:rPr>
      </w:pPr>
      <w:r w:rsidRPr="00E36DFC">
        <w:rPr>
          <w:rFonts w:cstheme="minorHAnsi"/>
          <w:sz w:val="24"/>
          <w:szCs w:val="24"/>
        </w:rPr>
        <w:t>Le</w:t>
      </w:r>
      <w:r w:rsidR="00E36DFC" w:rsidRPr="00E36DFC">
        <w:rPr>
          <w:rFonts w:cstheme="minorHAnsi"/>
          <w:sz w:val="24"/>
          <w:szCs w:val="24"/>
        </w:rPr>
        <w:t xml:space="preserve"> processus de recrutement et la méthodologie de suivi par chaque porteur CMI </w:t>
      </w:r>
      <w:r w:rsidRPr="00E36DFC">
        <w:rPr>
          <w:rFonts w:cstheme="minorHAnsi"/>
          <w:sz w:val="24"/>
          <w:szCs w:val="24"/>
        </w:rPr>
        <w:t>mériterai</w:t>
      </w:r>
      <w:r>
        <w:rPr>
          <w:rFonts w:cstheme="minorHAnsi"/>
          <w:sz w:val="24"/>
          <w:szCs w:val="24"/>
        </w:rPr>
        <w:t>ent</w:t>
      </w:r>
      <w:r w:rsidR="00E36DFC" w:rsidRPr="00E36DFC">
        <w:rPr>
          <w:rFonts w:cstheme="minorHAnsi"/>
          <w:sz w:val="24"/>
          <w:szCs w:val="24"/>
        </w:rPr>
        <w:t xml:space="preserve"> des éclaircissements</w:t>
      </w:r>
      <w:r w:rsidR="00E36DFC">
        <w:rPr>
          <w:rFonts w:cstheme="minorHAnsi"/>
          <w:sz w:val="24"/>
          <w:szCs w:val="24"/>
        </w:rPr>
        <w:t xml:space="preserve">. </w:t>
      </w:r>
      <w:r w:rsidRPr="00E36DFC">
        <w:rPr>
          <w:rFonts w:cstheme="minorHAnsi"/>
          <w:sz w:val="24"/>
          <w:szCs w:val="24"/>
        </w:rPr>
        <w:t>La</w:t>
      </w:r>
      <w:r w:rsidR="00E36DFC" w:rsidRPr="00E36DFC">
        <w:rPr>
          <w:rFonts w:cstheme="minorHAnsi"/>
          <w:sz w:val="24"/>
          <w:szCs w:val="24"/>
        </w:rPr>
        <w:t xml:space="preserve"> stagnation des flux d'entrée</w:t>
      </w:r>
      <w:r>
        <w:rPr>
          <w:rFonts w:cstheme="minorHAnsi"/>
          <w:sz w:val="24"/>
          <w:szCs w:val="24"/>
        </w:rPr>
        <w:t>s</w:t>
      </w:r>
      <w:r w:rsidR="00E36DFC" w:rsidRPr="00E36DFC">
        <w:rPr>
          <w:rFonts w:cstheme="minorHAnsi"/>
          <w:sz w:val="24"/>
          <w:szCs w:val="24"/>
        </w:rPr>
        <w:t xml:space="preserve"> (voir diminution) ainsi que la très forte érosion du nombre d'étudiant</w:t>
      </w:r>
      <w:r w:rsidR="009D1DF1">
        <w:rPr>
          <w:rFonts w:cstheme="minorHAnsi"/>
          <w:sz w:val="24"/>
          <w:szCs w:val="24"/>
        </w:rPr>
        <w:t>s</w:t>
      </w:r>
      <w:r w:rsidR="00E36DFC" w:rsidRPr="00E36DFC">
        <w:rPr>
          <w:rFonts w:cstheme="minorHAnsi"/>
          <w:sz w:val="24"/>
          <w:szCs w:val="24"/>
        </w:rPr>
        <w:t xml:space="preserve"> mériterai</w:t>
      </w:r>
      <w:r>
        <w:rPr>
          <w:rFonts w:cstheme="minorHAnsi"/>
          <w:sz w:val="24"/>
          <w:szCs w:val="24"/>
        </w:rPr>
        <w:t>en</w:t>
      </w:r>
      <w:r w:rsidR="00E36DFC" w:rsidRPr="00E36DFC">
        <w:rPr>
          <w:rFonts w:cstheme="minorHAnsi"/>
          <w:sz w:val="24"/>
          <w:szCs w:val="24"/>
        </w:rPr>
        <w:t>t une analyse poussée</w:t>
      </w:r>
      <w:r w:rsidR="00E36DFC">
        <w:rPr>
          <w:rFonts w:cstheme="minorHAnsi"/>
          <w:sz w:val="24"/>
          <w:szCs w:val="24"/>
        </w:rPr>
        <w:t xml:space="preserve"> afin d’y remédier.</w:t>
      </w:r>
    </w:p>
    <w:p w14:paraId="5678A23F" w14:textId="77777777" w:rsidR="009D1DF1" w:rsidRDefault="009D1DF1" w:rsidP="00E36DFC">
      <w:pPr>
        <w:pStyle w:val="Paragraphedeliste"/>
        <w:jc w:val="both"/>
        <w:rPr>
          <w:rFonts w:cstheme="minorHAnsi"/>
          <w:sz w:val="24"/>
          <w:szCs w:val="24"/>
        </w:rPr>
      </w:pPr>
    </w:p>
    <w:p w14:paraId="6CF52253" w14:textId="77777777" w:rsidR="00EA5D7B" w:rsidRPr="00E23983" w:rsidRDefault="00E23983" w:rsidP="00EA5D7B">
      <w:pPr>
        <w:pStyle w:val="Paragraphedeliste"/>
        <w:numPr>
          <w:ilvl w:val="0"/>
          <w:numId w:val="18"/>
        </w:numPr>
        <w:jc w:val="both"/>
        <w:rPr>
          <w:rFonts w:cstheme="minorHAnsi"/>
          <w:sz w:val="24"/>
          <w:szCs w:val="24"/>
        </w:rPr>
      </w:pPr>
      <w:r w:rsidRPr="00E23983">
        <w:rPr>
          <w:rFonts w:cstheme="minorHAnsi"/>
          <w:sz w:val="24"/>
          <w:szCs w:val="24"/>
        </w:rPr>
        <w:t xml:space="preserve">Qualité des programmes : </w:t>
      </w:r>
      <w:r w:rsidR="00E36DFC">
        <w:rPr>
          <w:rFonts w:cstheme="minorHAnsi"/>
          <w:sz w:val="24"/>
          <w:szCs w:val="24"/>
        </w:rPr>
        <w:t xml:space="preserve">De ce qu’il nous </w:t>
      </w:r>
      <w:r w:rsidR="00C3702B">
        <w:rPr>
          <w:rFonts w:cstheme="minorHAnsi"/>
          <w:sz w:val="24"/>
          <w:szCs w:val="24"/>
        </w:rPr>
        <w:t>a</w:t>
      </w:r>
      <w:r w:rsidR="00E36DFC">
        <w:rPr>
          <w:rFonts w:cstheme="minorHAnsi"/>
          <w:sz w:val="24"/>
          <w:szCs w:val="24"/>
        </w:rPr>
        <w:t xml:space="preserve"> été possible d’apprécier du programme </w:t>
      </w:r>
      <w:r w:rsidR="00C3702B">
        <w:rPr>
          <w:rFonts w:cstheme="minorHAnsi"/>
          <w:sz w:val="24"/>
          <w:szCs w:val="24"/>
        </w:rPr>
        <w:t>e</w:t>
      </w:r>
      <w:r w:rsidR="009D1DF1">
        <w:rPr>
          <w:rFonts w:cstheme="minorHAnsi"/>
          <w:sz w:val="24"/>
          <w:szCs w:val="24"/>
        </w:rPr>
        <w:t>s</w:t>
      </w:r>
      <w:r w:rsidR="00C3702B">
        <w:rPr>
          <w:rFonts w:cstheme="minorHAnsi"/>
          <w:sz w:val="24"/>
          <w:szCs w:val="24"/>
        </w:rPr>
        <w:t>t qu’il</w:t>
      </w:r>
      <w:r w:rsidR="00E36DFC">
        <w:rPr>
          <w:rFonts w:cstheme="minorHAnsi"/>
          <w:sz w:val="24"/>
          <w:szCs w:val="24"/>
        </w:rPr>
        <w:t xml:space="preserve"> semble complet et cohérent</w:t>
      </w:r>
      <w:r w:rsidR="009D1DF1">
        <w:rPr>
          <w:rFonts w:cstheme="minorHAnsi"/>
          <w:sz w:val="24"/>
          <w:szCs w:val="24"/>
        </w:rPr>
        <w:t xml:space="preserve"> ; </w:t>
      </w:r>
      <w:r w:rsidR="00E36DFC">
        <w:rPr>
          <w:rFonts w:cstheme="minorHAnsi"/>
          <w:sz w:val="24"/>
          <w:szCs w:val="24"/>
        </w:rPr>
        <w:t>toutefois le coté relativement succinct du dossier fourni ne nous a pas permis une étude très poussée de celui – ci.</w:t>
      </w:r>
    </w:p>
    <w:p w14:paraId="1332C962" w14:textId="77777777" w:rsidR="00832196" w:rsidRDefault="00832196" w:rsidP="00EA5D7B">
      <w:pPr>
        <w:jc w:val="both"/>
        <w:rPr>
          <w:rFonts w:cstheme="minorHAnsi"/>
          <w:sz w:val="24"/>
          <w:szCs w:val="24"/>
        </w:rPr>
      </w:pPr>
    </w:p>
    <w:p w14:paraId="1E647890" w14:textId="77777777" w:rsidR="00E36DFC" w:rsidRPr="00E36DFC" w:rsidRDefault="00E36DFC" w:rsidP="00EA5D7B">
      <w:pPr>
        <w:jc w:val="both"/>
        <w:rPr>
          <w:rFonts w:cstheme="minorHAnsi"/>
          <w:i/>
          <w:sz w:val="24"/>
          <w:szCs w:val="24"/>
        </w:rPr>
      </w:pPr>
      <w:r w:rsidRPr="00E36DFC">
        <w:rPr>
          <w:rFonts w:cstheme="minorHAnsi"/>
          <w:i/>
          <w:sz w:val="24"/>
          <w:szCs w:val="24"/>
        </w:rPr>
        <w:t>.</w:t>
      </w:r>
    </w:p>
    <w:p w14:paraId="46387F03" w14:textId="484CA398" w:rsidR="00EC60FA" w:rsidRPr="00CF281B" w:rsidRDefault="00841EA2" w:rsidP="00CF281B">
      <w:pPr>
        <w:jc w:val="both"/>
        <w:rPr>
          <w:rFonts w:cstheme="minorHAnsi"/>
          <w:b/>
          <w:sz w:val="24"/>
          <w:szCs w:val="24"/>
        </w:rPr>
      </w:pPr>
      <w:r w:rsidRPr="00E23983">
        <w:rPr>
          <w:rFonts w:cstheme="minorHAnsi"/>
          <w:b/>
          <w:sz w:val="24"/>
          <w:szCs w:val="24"/>
        </w:rPr>
        <w:t>I</w:t>
      </w:r>
      <w:r w:rsidR="00165969">
        <w:rPr>
          <w:rFonts w:cstheme="minorHAnsi"/>
          <w:b/>
          <w:sz w:val="24"/>
          <w:szCs w:val="24"/>
        </w:rPr>
        <w:t>V</w:t>
      </w:r>
      <w:r w:rsidRPr="00E23983">
        <w:rPr>
          <w:rFonts w:cstheme="minorHAnsi"/>
          <w:b/>
          <w:sz w:val="24"/>
          <w:szCs w:val="24"/>
        </w:rPr>
        <w:t xml:space="preserve">/ </w:t>
      </w:r>
      <w:r w:rsidR="00443765" w:rsidRPr="00E23983">
        <w:rPr>
          <w:rFonts w:cstheme="minorHAnsi"/>
          <w:b/>
          <w:sz w:val="24"/>
          <w:szCs w:val="24"/>
        </w:rPr>
        <w:t>Avis global à destination du comité d’accréditation</w:t>
      </w:r>
    </w:p>
    <w:p w14:paraId="006D7421" w14:textId="77777777" w:rsidR="009C1FFF" w:rsidRDefault="00C3702B" w:rsidP="009D1DF1">
      <w:pPr>
        <w:autoSpaceDE w:val="0"/>
        <w:autoSpaceDN w:val="0"/>
        <w:adjustRightInd w:val="0"/>
        <w:spacing w:after="0" w:line="240" w:lineRule="auto"/>
        <w:jc w:val="both"/>
        <w:rPr>
          <w:rFonts w:cstheme="minorHAnsi"/>
          <w:sz w:val="20"/>
          <w:szCs w:val="20"/>
        </w:rPr>
      </w:pPr>
      <w:r w:rsidRPr="00E36DFC">
        <w:rPr>
          <w:rFonts w:cstheme="minorHAnsi"/>
          <w:sz w:val="24"/>
          <w:szCs w:val="24"/>
        </w:rPr>
        <w:t>Au-delà</w:t>
      </w:r>
      <w:r w:rsidR="009C1FFF" w:rsidRPr="00E36DFC">
        <w:rPr>
          <w:rFonts w:cstheme="minorHAnsi"/>
          <w:sz w:val="24"/>
          <w:szCs w:val="24"/>
        </w:rPr>
        <w:t xml:space="preserve"> de l’audition par </w:t>
      </w:r>
      <w:proofErr w:type="spellStart"/>
      <w:r w:rsidR="009C1FFF" w:rsidRPr="00E36DFC">
        <w:rPr>
          <w:rFonts w:cstheme="minorHAnsi"/>
          <w:sz w:val="24"/>
          <w:szCs w:val="24"/>
        </w:rPr>
        <w:t>visio</w:t>
      </w:r>
      <w:proofErr w:type="spellEnd"/>
      <w:r w:rsidR="009C1FFF" w:rsidRPr="00E36DFC">
        <w:rPr>
          <w:rFonts w:cstheme="minorHAnsi"/>
          <w:sz w:val="24"/>
          <w:szCs w:val="24"/>
        </w:rPr>
        <w:t xml:space="preserve"> conférence</w:t>
      </w:r>
      <w:r>
        <w:rPr>
          <w:rFonts w:cstheme="minorHAnsi"/>
          <w:sz w:val="24"/>
          <w:szCs w:val="24"/>
        </w:rPr>
        <w:t xml:space="preserve">, </w:t>
      </w:r>
      <w:r w:rsidR="009C1FFF" w:rsidRPr="00E36DFC">
        <w:rPr>
          <w:rFonts w:cstheme="minorHAnsi"/>
          <w:sz w:val="24"/>
          <w:szCs w:val="24"/>
        </w:rPr>
        <w:t>l</w:t>
      </w:r>
      <w:r w:rsidR="009C1FFF" w:rsidRPr="00E36DFC">
        <w:rPr>
          <w:rFonts w:cstheme="minorHAnsi"/>
          <w:iCs/>
          <w:sz w:val="24"/>
          <w:szCs w:val="24"/>
        </w:rPr>
        <w:t xml:space="preserve">e document d’accompagnement fourni très tardivement </w:t>
      </w:r>
      <w:r>
        <w:rPr>
          <w:rFonts w:cstheme="minorHAnsi"/>
          <w:iCs/>
          <w:sz w:val="24"/>
          <w:szCs w:val="24"/>
        </w:rPr>
        <w:t>et</w:t>
      </w:r>
      <w:r w:rsidR="009C1FFF" w:rsidRPr="00E36DFC">
        <w:rPr>
          <w:rFonts w:cstheme="minorHAnsi"/>
          <w:iCs/>
          <w:sz w:val="24"/>
          <w:szCs w:val="24"/>
        </w:rPr>
        <w:t xml:space="preserve"> relativement succinct rend difficile l’analyse précise des forces et faiblesses de ce CMI</w:t>
      </w:r>
    </w:p>
    <w:p w14:paraId="020CC7E5" w14:textId="77777777" w:rsidR="009C1FFF" w:rsidRPr="00C575F6" w:rsidRDefault="009C1FFF" w:rsidP="00C575F6">
      <w:pPr>
        <w:autoSpaceDE w:val="0"/>
        <w:autoSpaceDN w:val="0"/>
        <w:adjustRightInd w:val="0"/>
        <w:spacing w:after="0" w:line="240" w:lineRule="auto"/>
        <w:ind w:left="360"/>
        <w:jc w:val="both"/>
        <w:rPr>
          <w:rFonts w:cstheme="minorHAnsi"/>
          <w:sz w:val="20"/>
          <w:szCs w:val="20"/>
        </w:rPr>
      </w:pPr>
    </w:p>
    <w:p w14:paraId="3F5D4E9F" w14:textId="3F2CD5F6" w:rsidR="00CC0587" w:rsidRPr="00E36DFC" w:rsidRDefault="00CC0587" w:rsidP="00CC0587">
      <w:pPr>
        <w:pStyle w:val="Paragraphedeliste"/>
        <w:numPr>
          <w:ilvl w:val="0"/>
          <w:numId w:val="19"/>
        </w:numPr>
        <w:autoSpaceDE w:val="0"/>
        <w:autoSpaceDN w:val="0"/>
        <w:adjustRightInd w:val="0"/>
        <w:spacing w:after="0" w:line="240" w:lineRule="auto"/>
        <w:jc w:val="both"/>
        <w:rPr>
          <w:rFonts w:cstheme="minorHAnsi"/>
          <w:sz w:val="20"/>
          <w:szCs w:val="20"/>
        </w:rPr>
      </w:pPr>
      <w:r w:rsidRPr="00CC0587">
        <w:rPr>
          <w:rFonts w:cstheme="minorHAnsi"/>
          <w:i/>
          <w:sz w:val="20"/>
          <w:szCs w:val="20"/>
        </w:rPr>
        <w:t xml:space="preserve">La formation : </w:t>
      </w:r>
    </w:p>
    <w:p w14:paraId="799DF219" w14:textId="77777777" w:rsidR="00E36DFC" w:rsidRDefault="00E36DFC" w:rsidP="00E36DFC">
      <w:pPr>
        <w:autoSpaceDE w:val="0"/>
        <w:autoSpaceDN w:val="0"/>
        <w:adjustRightInd w:val="0"/>
        <w:spacing w:after="0" w:line="240" w:lineRule="auto"/>
        <w:jc w:val="both"/>
        <w:rPr>
          <w:rFonts w:cstheme="minorHAnsi"/>
          <w:sz w:val="20"/>
          <w:szCs w:val="20"/>
        </w:rPr>
      </w:pPr>
    </w:p>
    <w:p w14:paraId="3B5DB3DA" w14:textId="77777777" w:rsidR="00E36DFC" w:rsidRPr="009D1DF1" w:rsidRDefault="00E36DFC" w:rsidP="00E36DFC">
      <w:pPr>
        <w:autoSpaceDE w:val="0"/>
        <w:autoSpaceDN w:val="0"/>
        <w:adjustRightInd w:val="0"/>
        <w:spacing w:after="0" w:line="240" w:lineRule="auto"/>
        <w:jc w:val="both"/>
        <w:rPr>
          <w:rFonts w:cstheme="minorHAnsi"/>
          <w:sz w:val="24"/>
          <w:szCs w:val="24"/>
        </w:rPr>
      </w:pPr>
      <w:r w:rsidRPr="009D1DF1">
        <w:rPr>
          <w:rFonts w:cstheme="minorHAnsi"/>
          <w:sz w:val="24"/>
          <w:szCs w:val="24"/>
        </w:rPr>
        <w:t xml:space="preserve">Ce CMI relativement jeune si l'on prend en compte les deux années </w:t>
      </w:r>
      <w:proofErr w:type="spellStart"/>
      <w:r w:rsidRPr="009D1DF1">
        <w:rPr>
          <w:rFonts w:cstheme="minorHAnsi"/>
          <w:sz w:val="24"/>
          <w:szCs w:val="24"/>
        </w:rPr>
        <w:t>covid</w:t>
      </w:r>
      <w:proofErr w:type="spellEnd"/>
      <w:r w:rsidRPr="009D1DF1">
        <w:rPr>
          <w:rFonts w:cstheme="minorHAnsi"/>
          <w:sz w:val="24"/>
          <w:szCs w:val="24"/>
        </w:rPr>
        <w:t xml:space="preserve">, doit encore prendre en maturité mais de très gros efforts de mise en œuvre apparaissent clairement. Une attention particulière devra être portée sur la résolution des problèmes de site web </w:t>
      </w:r>
      <w:r w:rsidR="009D1DF1">
        <w:rPr>
          <w:rFonts w:cstheme="minorHAnsi"/>
          <w:sz w:val="24"/>
          <w:szCs w:val="24"/>
        </w:rPr>
        <w:t xml:space="preserve">(CMI GGL non visible en tant que tel) </w:t>
      </w:r>
      <w:r w:rsidRPr="009D1DF1">
        <w:rPr>
          <w:rFonts w:cstheme="minorHAnsi"/>
          <w:sz w:val="24"/>
          <w:szCs w:val="24"/>
        </w:rPr>
        <w:t>ainsi que sur le risque de perte d'attrait du CMI dans le cadre d'une mutualisation très importante qui pourrait conduire à un déficit de pertinence de la filière et donc un déclin d'attractivité (</w:t>
      </w:r>
      <w:proofErr w:type="spellStart"/>
      <w:r w:rsidRPr="009D1DF1">
        <w:rPr>
          <w:rFonts w:cstheme="minorHAnsi"/>
          <w:sz w:val="24"/>
          <w:szCs w:val="24"/>
        </w:rPr>
        <w:t>cf</w:t>
      </w:r>
      <w:proofErr w:type="spellEnd"/>
      <w:r w:rsidRPr="009D1DF1">
        <w:rPr>
          <w:rFonts w:cstheme="minorHAnsi"/>
          <w:sz w:val="24"/>
          <w:szCs w:val="24"/>
        </w:rPr>
        <w:t xml:space="preserve"> le nombre d'étudiant et la très forte érosion sur les 5 années)</w:t>
      </w:r>
    </w:p>
    <w:p w14:paraId="14C974F6" w14:textId="77777777" w:rsidR="00CC0587" w:rsidRPr="00CC0587" w:rsidRDefault="00CC0587" w:rsidP="00CC0587">
      <w:pPr>
        <w:autoSpaceDE w:val="0"/>
        <w:autoSpaceDN w:val="0"/>
        <w:adjustRightInd w:val="0"/>
        <w:spacing w:after="0" w:line="240" w:lineRule="auto"/>
        <w:jc w:val="both"/>
        <w:rPr>
          <w:rFonts w:eastAsia="SymbolMT" w:cstheme="minorHAnsi"/>
          <w:i/>
          <w:sz w:val="20"/>
          <w:szCs w:val="20"/>
        </w:rPr>
      </w:pPr>
    </w:p>
    <w:p w14:paraId="0F98AEC7" w14:textId="77777777" w:rsidR="00CC0587" w:rsidRDefault="00CC0587" w:rsidP="00CC0587">
      <w:pPr>
        <w:pStyle w:val="Paragraphedeliste"/>
        <w:numPr>
          <w:ilvl w:val="0"/>
          <w:numId w:val="19"/>
        </w:numPr>
        <w:autoSpaceDE w:val="0"/>
        <w:autoSpaceDN w:val="0"/>
        <w:adjustRightInd w:val="0"/>
        <w:spacing w:after="0" w:line="240" w:lineRule="auto"/>
        <w:jc w:val="both"/>
        <w:rPr>
          <w:rFonts w:cstheme="minorHAnsi"/>
          <w:i/>
          <w:sz w:val="20"/>
          <w:szCs w:val="20"/>
        </w:rPr>
      </w:pPr>
      <w:r w:rsidRPr="00CC0587">
        <w:rPr>
          <w:rFonts w:cstheme="minorHAnsi"/>
          <w:i/>
          <w:sz w:val="20"/>
          <w:szCs w:val="20"/>
        </w:rPr>
        <w:t>La qualité de l’équipe pédagogique et des modalités de son fonctionnement (les caractéristiques de l’équipe pédagogique : solidité, engagement, pérennité…)</w:t>
      </w:r>
    </w:p>
    <w:p w14:paraId="6F75BE9D" w14:textId="77777777" w:rsidR="00E36DFC" w:rsidRDefault="00E36DFC" w:rsidP="00E36DFC">
      <w:pPr>
        <w:autoSpaceDE w:val="0"/>
        <w:autoSpaceDN w:val="0"/>
        <w:adjustRightInd w:val="0"/>
        <w:spacing w:after="0" w:line="240" w:lineRule="auto"/>
        <w:jc w:val="both"/>
        <w:rPr>
          <w:rFonts w:cstheme="minorHAnsi"/>
          <w:i/>
          <w:sz w:val="20"/>
          <w:szCs w:val="20"/>
        </w:rPr>
      </w:pPr>
    </w:p>
    <w:p w14:paraId="131E8154" w14:textId="552F0B5B" w:rsidR="007659B9" w:rsidRPr="009D1DF1" w:rsidRDefault="007659B9" w:rsidP="00E36DFC">
      <w:pPr>
        <w:autoSpaceDE w:val="0"/>
        <w:autoSpaceDN w:val="0"/>
        <w:adjustRightInd w:val="0"/>
        <w:spacing w:after="0" w:line="240" w:lineRule="auto"/>
        <w:jc w:val="both"/>
        <w:rPr>
          <w:rFonts w:cstheme="minorHAnsi"/>
          <w:sz w:val="24"/>
          <w:szCs w:val="24"/>
        </w:rPr>
      </w:pPr>
      <w:r w:rsidRPr="009D1DF1">
        <w:rPr>
          <w:rFonts w:cstheme="minorHAnsi"/>
          <w:sz w:val="24"/>
          <w:szCs w:val="24"/>
        </w:rPr>
        <w:t xml:space="preserve">L’équipe pédagogique spécifique au CMI GGL doit encore s’étoffer pour arriver à mieux répartir les </w:t>
      </w:r>
      <w:r w:rsidR="00C3702B" w:rsidRPr="009D1DF1">
        <w:rPr>
          <w:rFonts w:cstheme="minorHAnsi"/>
          <w:sz w:val="24"/>
          <w:szCs w:val="24"/>
        </w:rPr>
        <w:t>tâches</w:t>
      </w:r>
      <w:r w:rsidRPr="009D1DF1">
        <w:rPr>
          <w:rFonts w:cstheme="minorHAnsi"/>
          <w:sz w:val="24"/>
          <w:szCs w:val="24"/>
        </w:rPr>
        <w:t xml:space="preserve"> et travailler en plus grande autonomie vis-à-vis de l’inter CMI. A ce jour le CMI GGL semble reposer principalement sur une seule personne</w:t>
      </w:r>
      <w:r w:rsidR="009D1DF1">
        <w:rPr>
          <w:rFonts w:cstheme="minorHAnsi"/>
          <w:sz w:val="24"/>
          <w:szCs w:val="24"/>
        </w:rPr>
        <w:t xml:space="preserve">, </w:t>
      </w:r>
      <w:proofErr w:type="spellStart"/>
      <w:proofErr w:type="gramStart"/>
      <w:r w:rsidR="009D1DF1">
        <w:rPr>
          <w:rFonts w:cstheme="minorHAnsi"/>
          <w:sz w:val="24"/>
          <w:szCs w:val="24"/>
        </w:rPr>
        <w:t>ce</w:t>
      </w:r>
      <w:r w:rsidRPr="009D1DF1">
        <w:rPr>
          <w:rFonts w:cstheme="minorHAnsi"/>
          <w:sz w:val="24"/>
          <w:szCs w:val="24"/>
        </w:rPr>
        <w:t>qui</w:t>
      </w:r>
      <w:proofErr w:type="spellEnd"/>
      <w:r w:rsidRPr="009D1DF1">
        <w:rPr>
          <w:rFonts w:cstheme="minorHAnsi"/>
          <w:sz w:val="24"/>
          <w:szCs w:val="24"/>
        </w:rPr>
        <w:t xml:space="preserve"> </w:t>
      </w:r>
      <w:r w:rsidR="009D1DF1">
        <w:rPr>
          <w:rFonts w:cstheme="minorHAnsi"/>
          <w:sz w:val="24"/>
          <w:szCs w:val="24"/>
        </w:rPr>
        <w:t>,</w:t>
      </w:r>
      <w:r w:rsidRPr="009D1DF1">
        <w:rPr>
          <w:rFonts w:cstheme="minorHAnsi"/>
          <w:sz w:val="24"/>
          <w:szCs w:val="24"/>
        </w:rPr>
        <w:t>même</w:t>
      </w:r>
      <w:proofErr w:type="gramEnd"/>
      <w:r w:rsidRPr="009D1DF1">
        <w:rPr>
          <w:rFonts w:cstheme="minorHAnsi"/>
          <w:sz w:val="24"/>
          <w:szCs w:val="24"/>
        </w:rPr>
        <w:t xml:space="preserve"> si elle est fortement soutenue par l’inter CMI</w:t>
      </w:r>
      <w:r w:rsidR="009D1DF1">
        <w:rPr>
          <w:rFonts w:cstheme="minorHAnsi"/>
          <w:sz w:val="24"/>
          <w:szCs w:val="24"/>
        </w:rPr>
        <w:t>,</w:t>
      </w:r>
      <w:r w:rsidRPr="009D1DF1">
        <w:rPr>
          <w:rFonts w:cstheme="minorHAnsi"/>
          <w:sz w:val="24"/>
          <w:szCs w:val="24"/>
        </w:rPr>
        <w:t xml:space="preserve"> </w:t>
      </w:r>
      <w:r w:rsidR="008220E2" w:rsidRPr="009D1DF1">
        <w:rPr>
          <w:rFonts w:cstheme="minorHAnsi"/>
          <w:sz w:val="24"/>
          <w:szCs w:val="24"/>
        </w:rPr>
        <w:t xml:space="preserve">pose l’interrogation </w:t>
      </w:r>
      <w:r w:rsidRPr="009D1DF1">
        <w:rPr>
          <w:rFonts w:cstheme="minorHAnsi"/>
          <w:sz w:val="24"/>
          <w:szCs w:val="24"/>
        </w:rPr>
        <w:t>sur la pérennité de ce CMI.</w:t>
      </w:r>
    </w:p>
    <w:p w14:paraId="14542366" w14:textId="77777777" w:rsidR="00CC0587" w:rsidRPr="00CC0587" w:rsidRDefault="00CC0587" w:rsidP="00CC0587">
      <w:pPr>
        <w:autoSpaceDE w:val="0"/>
        <w:autoSpaceDN w:val="0"/>
        <w:adjustRightInd w:val="0"/>
        <w:spacing w:after="0" w:line="240" w:lineRule="auto"/>
        <w:jc w:val="both"/>
        <w:rPr>
          <w:rFonts w:cstheme="minorHAnsi"/>
          <w:sz w:val="20"/>
          <w:szCs w:val="20"/>
        </w:rPr>
      </w:pPr>
    </w:p>
    <w:p w14:paraId="7ADEB626" w14:textId="36190CBE" w:rsidR="00EC60FA" w:rsidRPr="001A02F4" w:rsidRDefault="00EC60FA" w:rsidP="0018108D">
      <w:pPr>
        <w:pStyle w:val="Paragraphedeliste"/>
        <w:numPr>
          <w:ilvl w:val="0"/>
          <w:numId w:val="19"/>
        </w:numPr>
        <w:autoSpaceDE w:val="0"/>
        <w:autoSpaceDN w:val="0"/>
        <w:adjustRightInd w:val="0"/>
        <w:spacing w:after="0" w:line="240" w:lineRule="auto"/>
        <w:jc w:val="both"/>
        <w:rPr>
          <w:rFonts w:cstheme="minorHAnsi"/>
          <w:i/>
          <w:sz w:val="20"/>
          <w:szCs w:val="20"/>
        </w:rPr>
      </w:pPr>
      <w:r w:rsidRPr="00CC0587">
        <w:rPr>
          <w:rFonts w:cstheme="minorHAnsi"/>
          <w:i/>
          <w:sz w:val="20"/>
          <w:szCs w:val="20"/>
        </w:rPr>
        <w:t>La solidité de l’appui recherche et de l’investissement du/des laboratoire</w:t>
      </w:r>
      <w:r w:rsidR="00E23983" w:rsidRPr="00CC0587">
        <w:rPr>
          <w:rFonts w:cstheme="minorHAnsi"/>
          <w:i/>
          <w:sz w:val="20"/>
          <w:szCs w:val="20"/>
        </w:rPr>
        <w:t xml:space="preserve">/s d’appui </w:t>
      </w:r>
    </w:p>
    <w:p w14:paraId="4CFED58D" w14:textId="77777777" w:rsidR="00E23983" w:rsidRDefault="00E23983" w:rsidP="0018108D">
      <w:pPr>
        <w:autoSpaceDE w:val="0"/>
        <w:autoSpaceDN w:val="0"/>
        <w:adjustRightInd w:val="0"/>
        <w:spacing w:after="0" w:line="240" w:lineRule="auto"/>
        <w:jc w:val="both"/>
        <w:rPr>
          <w:rFonts w:cstheme="minorHAnsi"/>
          <w:sz w:val="20"/>
          <w:szCs w:val="20"/>
        </w:rPr>
      </w:pPr>
    </w:p>
    <w:p w14:paraId="675364E7" w14:textId="77777777" w:rsidR="007659B9" w:rsidRPr="009D1DF1" w:rsidRDefault="009C1FFF" w:rsidP="0018108D">
      <w:pPr>
        <w:autoSpaceDE w:val="0"/>
        <w:autoSpaceDN w:val="0"/>
        <w:adjustRightInd w:val="0"/>
        <w:spacing w:after="0" w:line="240" w:lineRule="auto"/>
        <w:jc w:val="both"/>
        <w:rPr>
          <w:rFonts w:cstheme="minorHAnsi"/>
          <w:sz w:val="24"/>
          <w:szCs w:val="24"/>
        </w:rPr>
      </w:pPr>
      <w:r w:rsidRPr="009D1DF1">
        <w:rPr>
          <w:rFonts w:cstheme="minorHAnsi"/>
          <w:sz w:val="24"/>
          <w:szCs w:val="24"/>
        </w:rPr>
        <w:t xml:space="preserve">Un seul laboratoire de </w:t>
      </w:r>
      <w:r w:rsidR="008220E2" w:rsidRPr="009D1DF1">
        <w:rPr>
          <w:rFonts w:cstheme="minorHAnsi"/>
          <w:sz w:val="24"/>
          <w:szCs w:val="24"/>
        </w:rPr>
        <w:t>soutien</w:t>
      </w:r>
      <w:r w:rsidRPr="009D1DF1">
        <w:rPr>
          <w:rFonts w:cstheme="minorHAnsi"/>
          <w:sz w:val="24"/>
          <w:szCs w:val="24"/>
        </w:rPr>
        <w:t xml:space="preserve"> à la recherche nous a été présenté, mais celui-ci est de taille conséquente et semble en réelle synergie avec le CMI GGL. Le chercheur CNRS que nous avons rencontré est bien conscient des enjeux du CMI et est même impliqué dans la formation support. La structuration avec un chercheur tuteur par étudiant sur les 5 ans est pertinente.</w:t>
      </w:r>
    </w:p>
    <w:p w14:paraId="0552D43A" w14:textId="77777777" w:rsidR="007659B9" w:rsidRPr="001A02F4" w:rsidRDefault="007659B9" w:rsidP="0018108D">
      <w:pPr>
        <w:autoSpaceDE w:val="0"/>
        <w:autoSpaceDN w:val="0"/>
        <w:adjustRightInd w:val="0"/>
        <w:spacing w:after="0" w:line="240" w:lineRule="auto"/>
        <w:jc w:val="both"/>
        <w:rPr>
          <w:rFonts w:cstheme="minorHAnsi"/>
          <w:sz w:val="20"/>
          <w:szCs w:val="20"/>
        </w:rPr>
      </w:pPr>
    </w:p>
    <w:p w14:paraId="55A47489" w14:textId="7A0AAEB6" w:rsidR="00E23983" w:rsidRDefault="00E23983" w:rsidP="0018108D">
      <w:pPr>
        <w:pStyle w:val="Paragraphedeliste"/>
        <w:numPr>
          <w:ilvl w:val="0"/>
          <w:numId w:val="19"/>
        </w:numPr>
        <w:autoSpaceDE w:val="0"/>
        <w:autoSpaceDN w:val="0"/>
        <w:adjustRightInd w:val="0"/>
        <w:spacing w:after="0" w:line="240" w:lineRule="auto"/>
        <w:jc w:val="both"/>
        <w:rPr>
          <w:rFonts w:cstheme="minorHAnsi"/>
          <w:i/>
          <w:sz w:val="20"/>
          <w:szCs w:val="20"/>
        </w:rPr>
      </w:pPr>
      <w:r w:rsidRPr="001A02F4">
        <w:rPr>
          <w:rFonts w:cstheme="minorHAnsi"/>
          <w:i/>
          <w:sz w:val="20"/>
          <w:szCs w:val="20"/>
        </w:rPr>
        <w:t>Les liens avec le monde socio‐é</w:t>
      </w:r>
      <w:r w:rsidR="006237AC" w:rsidRPr="001A02F4">
        <w:rPr>
          <w:rFonts w:cstheme="minorHAnsi"/>
          <w:i/>
          <w:sz w:val="20"/>
          <w:szCs w:val="20"/>
        </w:rPr>
        <w:t xml:space="preserve">conomique </w:t>
      </w:r>
    </w:p>
    <w:p w14:paraId="21177FD7" w14:textId="77777777" w:rsidR="009D1DF1" w:rsidRDefault="009D1DF1" w:rsidP="009D1DF1">
      <w:pPr>
        <w:pStyle w:val="Paragraphedeliste"/>
        <w:autoSpaceDE w:val="0"/>
        <w:autoSpaceDN w:val="0"/>
        <w:adjustRightInd w:val="0"/>
        <w:spacing w:after="0" w:line="240" w:lineRule="auto"/>
        <w:jc w:val="both"/>
        <w:rPr>
          <w:rFonts w:cstheme="minorHAnsi"/>
          <w:i/>
          <w:sz w:val="20"/>
          <w:szCs w:val="20"/>
        </w:rPr>
      </w:pPr>
    </w:p>
    <w:p w14:paraId="1D902D4E" w14:textId="77777777" w:rsidR="009C1FFF" w:rsidRPr="009D1DF1" w:rsidRDefault="009C1FFF" w:rsidP="009C22E3">
      <w:pPr>
        <w:autoSpaceDE w:val="0"/>
        <w:autoSpaceDN w:val="0"/>
        <w:adjustRightInd w:val="0"/>
        <w:spacing w:after="0" w:line="240" w:lineRule="auto"/>
        <w:jc w:val="both"/>
        <w:rPr>
          <w:rFonts w:cstheme="minorHAnsi"/>
          <w:sz w:val="24"/>
          <w:szCs w:val="24"/>
        </w:rPr>
      </w:pPr>
      <w:r w:rsidRPr="009D1DF1">
        <w:rPr>
          <w:rFonts w:cstheme="minorHAnsi"/>
          <w:sz w:val="24"/>
          <w:szCs w:val="24"/>
        </w:rPr>
        <w:t xml:space="preserve">Les partenaires </w:t>
      </w:r>
      <w:r w:rsidR="008220E2" w:rsidRPr="009D1DF1">
        <w:rPr>
          <w:rFonts w:cstheme="minorHAnsi"/>
          <w:sz w:val="24"/>
          <w:szCs w:val="24"/>
        </w:rPr>
        <w:t>socio-économiques</w:t>
      </w:r>
      <w:r w:rsidRPr="009D1DF1">
        <w:rPr>
          <w:rFonts w:cstheme="minorHAnsi"/>
          <w:sz w:val="24"/>
          <w:szCs w:val="24"/>
        </w:rPr>
        <w:t xml:space="preserve"> sont présent</w:t>
      </w:r>
      <w:r w:rsidR="008220E2" w:rsidRPr="009D1DF1">
        <w:rPr>
          <w:rFonts w:cstheme="minorHAnsi"/>
          <w:sz w:val="24"/>
          <w:szCs w:val="24"/>
        </w:rPr>
        <w:t>s</w:t>
      </w:r>
      <w:r w:rsidRPr="009D1DF1">
        <w:rPr>
          <w:rFonts w:cstheme="minorHAnsi"/>
          <w:sz w:val="24"/>
          <w:szCs w:val="24"/>
        </w:rPr>
        <w:t xml:space="preserve"> par l’accompagnement au niveau des stages, toutefois leurs représentants que nous avons rencontrés semblai</w:t>
      </w:r>
      <w:r w:rsidR="008220E2" w:rsidRPr="009D1DF1">
        <w:rPr>
          <w:rFonts w:cstheme="minorHAnsi"/>
          <w:sz w:val="24"/>
          <w:szCs w:val="24"/>
        </w:rPr>
        <w:t>en</w:t>
      </w:r>
      <w:r w:rsidRPr="009D1DF1">
        <w:rPr>
          <w:rFonts w:cstheme="minorHAnsi"/>
          <w:sz w:val="24"/>
          <w:szCs w:val="24"/>
        </w:rPr>
        <w:t xml:space="preserve">t peu au fait des spécificité du CMI, nous n’avons pas rencontré ceux participant au conseil de perfectionnement (le rapport écrit peu fourni ne nous a pas non plus permis de nous positionner) ce qui ne nous permet pas de nous positionner plus clairement sur ce point </w:t>
      </w:r>
    </w:p>
    <w:p w14:paraId="3F26C6C7" w14:textId="77777777" w:rsidR="009C22E3" w:rsidRPr="001A02F4" w:rsidRDefault="009C22E3" w:rsidP="009C1FFF">
      <w:pPr>
        <w:pStyle w:val="Paragraphedeliste"/>
        <w:autoSpaceDE w:val="0"/>
        <w:autoSpaceDN w:val="0"/>
        <w:adjustRightInd w:val="0"/>
        <w:spacing w:after="0" w:line="240" w:lineRule="auto"/>
        <w:jc w:val="both"/>
        <w:rPr>
          <w:rFonts w:cstheme="minorHAnsi"/>
          <w:i/>
          <w:sz w:val="20"/>
          <w:szCs w:val="20"/>
        </w:rPr>
      </w:pPr>
    </w:p>
    <w:p w14:paraId="3E695FA5" w14:textId="63AA6868" w:rsidR="009C1FFF" w:rsidRDefault="00E23983" w:rsidP="008D0446">
      <w:pPr>
        <w:pStyle w:val="Paragraphedeliste"/>
        <w:numPr>
          <w:ilvl w:val="0"/>
          <w:numId w:val="19"/>
        </w:numPr>
        <w:autoSpaceDE w:val="0"/>
        <w:autoSpaceDN w:val="0"/>
        <w:adjustRightInd w:val="0"/>
        <w:spacing w:after="0" w:line="240" w:lineRule="auto"/>
        <w:jc w:val="both"/>
        <w:rPr>
          <w:rFonts w:cstheme="minorHAnsi"/>
          <w:i/>
          <w:sz w:val="20"/>
          <w:szCs w:val="20"/>
        </w:rPr>
      </w:pPr>
      <w:r w:rsidRPr="00CF281B">
        <w:rPr>
          <w:rFonts w:cstheme="minorHAnsi"/>
          <w:i/>
          <w:sz w:val="20"/>
          <w:szCs w:val="20"/>
        </w:rPr>
        <w:t>Attractiv</w:t>
      </w:r>
      <w:r w:rsidR="001A02F4" w:rsidRPr="00CF281B">
        <w:rPr>
          <w:rFonts w:cstheme="minorHAnsi"/>
          <w:i/>
          <w:sz w:val="20"/>
          <w:szCs w:val="20"/>
        </w:rPr>
        <w:t>ité du CMI et suivi des étudiants</w:t>
      </w:r>
      <w:r w:rsidR="006237AC" w:rsidRPr="00CF281B">
        <w:rPr>
          <w:rFonts w:cstheme="minorHAnsi"/>
          <w:i/>
          <w:sz w:val="20"/>
          <w:szCs w:val="20"/>
        </w:rPr>
        <w:t xml:space="preserve"> </w:t>
      </w:r>
    </w:p>
    <w:p w14:paraId="1B743A05" w14:textId="77777777" w:rsidR="00CF281B" w:rsidRPr="00CF281B" w:rsidRDefault="00CF281B" w:rsidP="00CF281B">
      <w:pPr>
        <w:pStyle w:val="Paragraphedeliste"/>
        <w:autoSpaceDE w:val="0"/>
        <w:autoSpaceDN w:val="0"/>
        <w:adjustRightInd w:val="0"/>
        <w:spacing w:after="0" w:line="240" w:lineRule="auto"/>
        <w:jc w:val="both"/>
        <w:rPr>
          <w:rFonts w:cstheme="minorHAnsi"/>
          <w:i/>
          <w:sz w:val="20"/>
          <w:szCs w:val="20"/>
        </w:rPr>
      </w:pPr>
    </w:p>
    <w:p w14:paraId="6B8716A1" w14:textId="4C119C50" w:rsidR="009C1FFF" w:rsidRDefault="009C22E3" w:rsidP="009C1FFF">
      <w:pPr>
        <w:autoSpaceDE w:val="0"/>
        <w:autoSpaceDN w:val="0"/>
        <w:adjustRightInd w:val="0"/>
        <w:spacing w:after="0" w:line="240" w:lineRule="auto"/>
        <w:jc w:val="both"/>
        <w:rPr>
          <w:rFonts w:cstheme="minorHAnsi"/>
          <w:sz w:val="24"/>
          <w:szCs w:val="24"/>
        </w:rPr>
      </w:pPr>
      <w:r w:rsidRPr="009D1DF1">
        <w:rPr>
          <w:rFonts w:cstheme="minorHAnsi"/>
          <w:sz w:val="24"/>
          <w:szCs w:val="24"/>
        </w:rPr>
        <w:t xml:space="preserve">L’accompagnement recherche est clair et efficace mais un accompagnement plus pro actif au niveau de la formation et plus spécifique au CMI GGL semble manquer. Enfin le contenu des cours CMI qui est totalement mutualisé </w:t>
      </w:r>
      <w:r w:rsidR="008220E2" w:rsidRPr="009D1DF1">
        <w:rPr>
          <w:rFonts w:cstheme="minorHAnsi"/>
          <w:sz w:val="24"/>
          <w:szCs w:val="24"/>
        </w:rPr>
        <w:t>s’il</w:t>
      </w:r>
      <w:r w:rsidRPr="009D1DF1">
        <w:rPr>
          <w:rFonts w:cstheme="minorHAnsi"/>
          <w:sz w:val="24"/>
          <w:szCs w:val="24"/>
        </w:rPr>
        <w:t xml:space="preserve"> a un intérêt évident</w:t>
      </w:r>
      <w:r w:rsidR="008220E2" w:rsidRPr="009D1DF1">
        <w:rPr>
          <w:rFonts w:cstheme="minorHAnsi"/>
          <w:sz w:val="24"/>
          <w:szCs w:val="24"/>
        </w:rPr>
        <w:t>,</w:t>
      </w:r>
      <w:r w:rsidRPr="009D1DF1">
        <w:rPr>
          <w:rFonts w:cstheme="minorHAnsi"/>
          <w:sz w:val="24"/>
          <w:szCs w:val="24"/>
        </w:rPr>
        <w:t xml:space="preserve"> apparait aux étudiants comme pas toujours pertinent et ne facilite pas la création d’un sentiment d’appartenance ce qui pourrait expliquer en partie la forte érosion du nombre d’étudiant au </w:t>
      </w:r>
      <w:r w:rsidR="009D1DF1" w:rsidRPr="009D1DF1">
        <w:rPr>
          <w:rFonts w:cstheme="minorHAnsi"/>
          <w:sz w:val="24"/>
          <w:szCs w:val="24"/>
        </w:rPr>
        <w:t>cours</w:t>
      </w:r>
      <w:r w:rsidRPr="009D1DF1">
        <w:rPr>
          <w:rFonts w:cstheme="minorHAnsi"/>
          <w:sz w:val="24"/>
          <w:szCs w:val="24"/>
        </w:rPr>
        <w:t xml:space="preserve"> du cursus.</w:t>
      </w:r>
    </w:p>
    <w:p w14:paraId="5AA69435" w14:textId="4390ABB7" w:rsidR="00CF281B" w:rsidRDefault="00CF281B" w:rsidP="009C1FFF">
      <w:pPr>
        <w:autoSpaceDE w:val="0"/>
        <w:autoSpaceDN w:val="0"/>
        <w:adjustRightInd w:val="0"/>
        <w:spacing w:after="0" w:line="240" w:lineRule="auto"/>
        <w:jc w:val="both"/>
        <w:rPr>
          <w:rFonts w:cstheme="minorHAnsi"/>
          <w:i/>
          <w:sz w:val="24"/>
          <w:szCs w:val="24"/>
        </w:rPr>
      </w:pPr>
    </w:p>
    <w:p w14:paraId="20186BFE" w14:textId="63F3A0F3" w:rsidR="00CF281B" w:rsidRDefault="00CF281B" w:rsidP="009C1FFF">
      <w:pPr>
        <w:autoSpaceDE w:val="0"/>
        <w:autoSpaceDN w:val="0"/>
        <w:adjustRightInd w:val="0"/>
        <w:spacing w:after="0" w:line="240" w:lineRule="auto"/>
        <w:jc w:val="both"/>
        <w:rPr>
          <w:rFonts w:cstheme="minorHAnsi"/>
          <w:i/>
          <w:sz w:val="24"/>
          <w:szCs w:val="24"/>
        </w:rPr>
      </w:pPr>
    </w:p>
    <w:p w14:paraId="14727487" w14:textId="77777777" w:rsidR="00CF281B" w:rsidRPr="009D1DF1" w:rsidRDefault="00CF281B" w:rsidP="009C1FFF">
      <w:pPr>
        <w:autoSpaceDE w:val="0"/>
        <w:autoSpaceDN w:val="0"/>
        <w:adjustRightInd w:val="0"/>
        <w:spacing w:after="0" w:line="240" w:lineRule="auto"/>
        <w:jc w:val="both"/>
        <w:rPr>
          <w:rFonts w:cstheme="minorHAnsi"/>
          <w:i/>
          <w:sz w:val="24"/>
          <w:szCs w:val="24"/>
        </w:rPr>
      </w:pPr>
    </w:p>
    <w:p w14:paraId="387C0896" w14:textId="77777777" w:rsidR="00EC60FA" w:rsidRPr="001A02F4" w:rsidRDefault="00EC60FA" w:rsidP="0018108D">
      <w:pPr>
        <w:autoSpaceDE w:val="0"/>
        <w:autoSpaceDN w:val="0"/>
        <w:adjustRightInd w:val="0"/>
        <w:spacing w:after="0" w:line="240" w:lineRule="auto"/>
        <w:jc w:val="both"/>
        <w:rPr>
          <w:rFonts w:cstheme="minorHAnsi"/>
          <w:i/>
          <w:sz w:val="20"/>
          <w:szCs w:val="20"/>
        </w:rPr>
      </w:pPr>
    </w:p>
    <w:p w14:paraId="09624421" w14:textId="1492D838" w:rsidR="00C65A6D" w:rsidRDefault="0087756C" w:rsidP="0018108D">
      <w:pPr>
        <w:pStyle w:val="Paragraphedeliste"/>
        <w:numPr>
          <w:ilvl w:val="0"/>
          <w:numId w:val="19"/>
        </w:numPr>
        <w:autoSpaceDE w:val="0"/>
        <w:autoSpaceDN w:val="0"/>
        <w:adjustRightInd w:val="0"/>
        <w:spacing w:after="0" w:line="240" w:lineRule="auto"/>
        <w:jc w:val="both"/>
        <w:rPr>
          <w:rFonts w:cstheme="minorHAnsi"/>
          <w:i/>
          <w:sz w:val="20"/>
          <w:szCs w:val="20"/>
        </w:rPr>
      </w:pPr>
      <w:r w:rsidRPr="001A02F4">
        <w:rPr>
          <w:rFonts w:cstheme="minorHAnsi"/>
          <w:i/>
          <w:sz w:val="20"/>
          <w:szCs w:val="20"/>
        </w:rPr>
        <w:t xml:space="preserve">Le soutien institutionnel </w:t>
      </w:r>
    </w:p>
    <w:p w14:paraId="19DC4D1A" w14:textId="77777777" w:rsidR="009D1DF1" w:rsidRDefault="009D1DF1" w:rsidP="009C22E3">
      <w:pPr>
        <w:autoSpaceDE w:val="0"/>
        <w:autoSpaceDN w:val="0"/>
        <w:adjustRightInd w:val="0"/>
        <w:spacing w:after="0" w:line="240" w:lineRule="auto"/>
        <w:jc w:val="both"/>
        <w:rPr>
          <w:rFonts w:cstheme="minorHAnsi"/>
          <w:sz w:val="24"/>
          <w:szCs w:val="24"/>
        </w:rPr>
      </w:pPr>
    </w:p>
    <w:p w14:paraId="3386B13E" w14:textId="77777777" w:rsidR="009C1FFF" w:rsidRPr="009D1DF1" w:rsidRDefault="009C1FFF" w:rsidP="009C22E3">
      <w:pPr>
        <w:autoSpaceDE w:val="0"/>
        <w:autoSpaceDN w:val="0"/>
        <w:adjustRightInd w:val="0"/>
        <w:spacing w:after="0" w:line="240" w:lineRule="auto"/>
        <w:jc w:val="both"/>
        <w:rPr>
          <w:rFonts w:cstheme="minorHAnsi"/>
          <w:sz w:val="24"/>
          <w:szCs w:val="24"/>
        </w:rPr>
      </w:pPr>
      <w:r w:rsidRPr="009D1DF1">
        <w:rPr>
          <w:rFonts w:cstheme="minorHAnsi"/>
          <w:sz w:val="24"/>
          <w:szCs w:val="24"/>
        </w:rPr>
        <w:t>Le soutient institutionnel est clairement affiché dans une université o</w:t>
      </w:r>
      <w:r w:rsidR="009D1DF1">
        <w:rPr>
          <w:rFonts w:cstheme="minorHAnsi"/>
          <w:sz w:val="24"/>
          <w:szCs w:val="24"/>
        </w:rPr>
        <w:t>ù</w:t>
      </w:r>
      <w:r w:rsidRPr="009D1DF1">
        <w:rPr>
          <w:rFonts w:cstheme="minorHAnsi"/>
          <w:sz w:val="24"/>
          <w:szCs w:val="24"/>
        </w:rPr>
        <w:t xml:space="preserve"> de très nombreux outils sont mis à disposition des étudiants. </w:t>
      </w:r>
      <w:r w:rsidR="008220E2" w:rsidRPr="009D1DF1">
        <w:rPr>
          <w:rFonts w:cstheme="minorHAnsi"/>
          <w:sz w:val="24"/>
          <w:szCs w:val="24"/>
        </w:rPr>
        <w:t>Une salle dédiée</w:t>
      </w:r>
      <w:r w:rsidRPr="009D1DF1">
        <w:rPr>
          <w:rFonts w:cstheme="minorHAnsi"/>
          <w:sz w:val="24"/>
          <w:szCs w:val="24"/>
        </w:rPr>
        <w:t xml:space="preserve"> et équipée est mise à disposition des étudiants</w:t>
      </w:r>
      <w:r w:rsidR="008220E2" w:rsidRPr="009D1DF1">
        <w:rPr>
          <w:rFonts w:cstheme="minorHAnsi"/>
          <w:sz w:val="24"/>
          <w:szCs w:val="24"/>
        </w:rPr>
        <w:t>,</w:t>
      </w:r>
      <w:r w:rsidRPr="009D1DF1">
        <w:rPr>
          <w:rFonts w:cstheme="minorHAnsi"/>
          <w:sz w:val="24"/>
          <w:szCs w:val="24"/>
        </w:rPr>
        <w:t xml:space="preserve"> ce qui facilite le travail par projet, toutefois quelques difficultés semblent subsister comme un déficit de soutien en secrétariat et un manque de lisibilité sur le site internet. </w:t>
      </w:r>
    </w:p>
    <w:p w14:paraId="514A6659" w14:textId="77777777" w:rsidR="0087756C" w:rsidRPr="001A02F4" w:rsidRDefault="0087756C" w:rsidP="0018108D">
      <w:pPr>
        <w:autoSpaceDE w:val="0"/>
        <w:autoSpaceDN w:val="0"/>
        <w:adjustRightInd w:val="0"/>
        <w:spacing w:after="0" w:line="240" w:lineRule="auto"/>
        <w:jc w:val="both"/>
        <w:rPr>
          <w:rFonts w:cstheme="minorHAnsi"/>
          <w:i/>
          <w:sz w:val="20"/>
          <w:szCs w:val="20"/>
        </w:rPr>
      </w:pPr>
    </w:p>
    <w:p w14:paraId="31ED69F8" w14:textId="38D63AFF" w:rsidR="00A24075" w:rsidRDefault="0087756C" w:rsidP="00A26657">
      <w:pPr>
        <w:pStyle w:val="Paragraphedeliste"/>
        <w:numPr>
          <w:ilvl w:val="0"/>
          <w:numId w:val="19"/>
        </w:numPr>
        <w:autoSpaceDE w:val="0"/>
        <w:autoSpaceDN w:val="0"/>
        <w:adjustRightInd w:val="0"/>
        <w:spacing w:after="0" w:line="240" w:lineRule="auto"/>
        <w:jc w:val="both"/>
        <w:rPr>
          <w:rFonts w:cstheme="minorHAnsi"/>
          <w:i/>
          <w:sz w:val="20"/>
          <w:szCs w:val="20"/>
        </w:rPr>
      </w:pPr>
      <w:r w:rsidRPr="00CF281B">
        <w:rPr>
          <w:rFonts w:cstheme="minorHAnsi"/>
          <w:i/>
          <w:sz w:val="20"/>
          <w:szCs w:val="20"/>
        </w:rPr>
        <w:t>Gouvernance du CMI</w:t>
      </w:r>
    </w:p>
    <w:p w14:paraId="0DA22C85" w14:textId="77777777" w:rsidR="00CF281B" w:rsidRPr="00CF281B" w:rsidRDefault="00CF281B" w:rsidP="00CF281B">
      <w:pPr>
        <w:pStyle w:val="Paragraphedeliste"/>
        <w:autoSpaceDE w:val="0"/>
        <w:autoSpaceDN w:val="0"/>
        <w:adjustRightInd w:val="0"/>
        <w:spacing w:after="0" w:line="240" w:lineRule="auto"/>
        <w:jc w:val="both"/>
        <w:rPr>
          <w:rFonts w:cstheme="minorHAnsi"/>
          <w:i/>
          <w:sz w:val="20"/>
          <w:szCs w:val="20"/>
        </w:rPr>
      </w:pPr>
    </w:p>
    <w:p w14:paraId="7C070C9B" w14:textId="77777777" w:rsidR="009C22E3" w:rsidRPr="00A24075" w:rsidRDefault="009C22E3" w:rsidP="00A24075">
      <w:pPr>
        <w:jc w:val="both"/>
        <w:rPr>
          <w:rFonts w:cstheme="minorHAnsi"/>
          <w:sz w:val="24"/>
          <w:szCs w:val="24"/>
        </w:rPr>
      </w:pPr>
      <w:r w:rsidRPr="00A24075">
        <w:rPr>
          <w:rFonts w:cstheme="minorHAnsi"/>
          <w:sz w:val="24"/>
          <w:szCs w:val="24"/>
        </w:rPr>
        <w:t>Un</w:t>
      </w:r>
      <w:r w:rsidR="008220E2" w:rsidRPr="00A24075">
        <w:rPr>
          <w:rFonts w:cstheme="minorHAnsi"/>
          <w:sz w:val="24"/>
          <w:szCs w:val="24"/>
        </w:rPr>
        <w:t>e</w:t>
      </w:r>
      <w:r w:rsidR="00A24075">
        <w:rPr>
          <w:rFonts w:cstheme="minorHAnsi"/>
          <w:sz w:val="24"/>
          <w:szCs w:val="24"/>
        </w:rPr>
        <w:t xml:space="preserve"> </w:t>
      </w:r>
      <w:r w:rsidR="008220E2" w:rsidRPr="00A24075">
        <w:rPr>
          <w:rFonts w:cstheme="minorHAnsi"/>
          <w:sz w:val="24"/>
          <w:szCs w:val="24"/>
        </w:rPr>
        <w:t>volonté</w:t>
      </w:r>
      <w:r w:rsidRPr="00A24075">
        <w:rPr>
          <w:rFonts w:cstheme="minorHAnsi"/>
          <w:sz w:val="24"/>
          <w:szCs w:val="24"/>
        </w:rPr>
        <w:t xml:space="preserve"> de bien faire, de s’investir par les responsables et la partie de l’</w:t>
      </w:r>
      <w:r w:rsidR="008220E2" w:rsidRPr="00A24075">
        <w:rPr>
          <w:rFonts w:cstheme="minorHAnsi"/>
          <w:sz w:val="24"/>
          <w:szCs w:val="24"/>
        </w:rPr>
        <w:t>équipe</w:t>
      </w:r>
      <w:r w:rsidR="00A24075">
        <w:rPr>
          <w:rFonts w:cstheme="minorHAnsi"/>
          <w:sz w:val="24"/>
          <w:szCs w:val="24"/>
        </w:rPr>
        <w:t xml:space="preserve"> </w:t>
      </w:r>
      <w:r w:rsidR="008220E2" w:rsidRPr="00A24075">
        <w:rPr>
          <w:rFonts w:cstheme="minorHAnsi"/>
          <w:sz w:val="24"/>
          <w:szCs w:val="24"/>
        </w:rPr>
        <w:t>pédagogique</w:t>
      </w:r>
      <w:r w:rsidRPr="00A24075">
        <w:rPr>
          <w:rFonts w:cstheme="minorHAnsi"/>
          <w:sz w:val="24"/>
          <w:szCs w:val="24"/>
        </w:rPr>
        <w:t xml:space="preserve"> rencontrée apparait comme très </w:t>
      </w:r>
      <w:r w:rsidR="00A24075" w:rsidRPr="00A24075">
        <w:rPr>
          <w:rFonts w:cstheme="minorHAnsi"/>
          <w:sz w:val="24"/>
          <w:szCs w:val="24"/>
        </w:rPr>
        <w:t>investie</w:t>
      </w:r>
      <w:r w:rsidRPr="00A24075">
        <w:rPr>
          <w:rFonts w:cstheme="minorHAnsi"/>
          <w:sz w:val="24"/>
          <w:szCs w:val="24"/>
        </w:rPr>
        <w:t xml:space="preserve">. Toutefois, l’équipe pédagogique spécifique au CMI GGL doit arriver à travailler en plus grande autonomie vis-à-vis de l’inter CMI et en synergie pour mieux </w:t>
      </w:r>
      <w:r w:rsidR="00A24075" w:rsidRPr="00A24075">
        <w:rPr>
          <w:rFonts w:cstheme="minorHAnsi"/>
          <w:sz w:val="24"/>
          <w:szCs w:val="24"/>
        </w:rPr>
        <w:t>répartir</w:t>
      </w:r>
      <w:r w:rsidRPr="00A24075">
        <w:rPr>
          <w:rFonts w:cstheme="minorHAnsi"/>
          <w:sz w:val="24"/>
          <w:szCs w:val="24"/>
        </w:rPr>
        <w:t xml:space="preserve"> les t</w:t>
      </w:r>
      <w:r w:rsidR="008220E2" w:rsidRPr="00A24075">
        <w:rPr>
          <w:rFonts w:cstheme="minorHAnsi"/>
          <w:sz w:val="24"/>
          <w:szCs w:val="24"/>
        </w:rPr>
        <w:t>â</w:t>
      </w:r>
      <w:r w:rsidRPr="00A24075">
        <w:rPr>
          <w:rFonts w:cstheme="minorHAnsi"/>
          <w:sz w:val="24"/>
          <w:szCs w:val="24"/>
        </w:rPr>
        <w:t xml:space="preserve">ches, un manque de </w:t>
      </w:r>
      <w:r w:rsidR="008220E2" w:rsidRPr="00A24075">
        <w:rPr>
          <w:rFonts w:cstheme="minorHAnsi"/>
          <w:sz w:val="24"/>
          <w:szCs w:val="24"/>
        </w:rPr>
        <w:t>soutien</w:t>
      </w:r>
      <w:r w:rsidRPr="00A24075">
        <w:rPr>
          <w:rFonts w:cstheme="minorHAnsi"/>
          <w:sz w:val="24"/>
          <w:szCs w:val="24"/>
        </w:rPr>
        <w:t xml:space="preserve"> administratif semble apparaitre.</w:t>
      </w:r>
    </w:p>
    <w:p w14:paraId="357B9B62" w14:textId="5FA6B2F0" w:rsidR="009C22E3" w:rsidRPr="00A24075" w:rsidRDefault="009C22E3" w:rsidP="00A24075">
      <w:pPr>
        <w:jc w:val="both"/>
        <w:rPr>
          <w:rFonts w:cstheme="minorHAnsi"/>
          <w:sz w:val="24"/>
          <w:szCs w:val="24"/>
        </w:rPr>
      </w:pPr>
      <w:r w:rsidRPr="00A24075">
        <w:rPr>
          <w:rFonts w:cstheme="minorHAnsi"/>
          <w:sz w:val="24"/>
          <w:szCs w:val="24"/>
        </w:rPr>
        <w:t xml:space="preserve">Le conseil de perfectionnement semble se tenir essentiellement à l’échelle de l’inter CMI, </w:t>
      </w:r>
      <w:r w:rsidR="00A24075">
        <w:rPr>
          <w:rFonts w:cstheme="minorHAnsi"/>
          <w:sz w:val="24"/>
          <w:szCs w:val="24"/>
        </w:rPr>
        <w:t>un</w:t>
      </w:r>
      <w:r w:rsidR="00A24075" w:rsidRPr="00A24075">
        <w:rPr>
          <w:rFonts w:cstheme="minorHAnsi"/>
          <w:sz w:val="24"/>
          <w:szCs w:val="24"/>
        </w:rPr>
        <w:t xml:space="preserve"> </w:t>
      </w:r>
      <w:r w:rsidR="008220E2" w:rsidRPr="00A24075">
        <w:rPr>
          <w:rFonts w:cstheme="minorHAnsi"/>
          <w:sz w:val="24"/>
          <w:szCs w:val="24"/>
        </w:rPr>
        <w:t>conseil</w:t>
      </w:r>
      <w:r w:rsidRPr="00A24075">
        <w:rPr>
          <w:rFonts w:cstheme="minorHAnsi"/>
          <w:sz w:val="24"/>
          <w:szCs w:val="24"/>
        </w:rPr>
        <w:t xml:space="preserve"> de perfectionnement </w:t>
      </w:r>
      <w:r w:rsidR="008220E2" w:rsidRPr="00A24075">
        <w:rPr>
          <w:rFonts w:cstheme="minorHAnsi"/>
          <w:sz w:val="24"/>
          <w:szCs w:val="24"/>
        </w:rPr>
        <w:t>spécifique</w:t>
      </w:r>
      <w:r w:rsidRPr="00A24075">
        <w:rPr>
          <w:rFonts w:cstheme="minorHAnsi"/>
          <w:sz w:val="24"/>
          <w:szCs w:val="24"/>
        </w:rPr>
        <w:t xml:space="preserve"> au CMI GGL semble nécessaire.</w:t>
      </w:r>
    </w:p>
    <w:p w14:paraId="6204C8DB" w14:textId="77777777" w:rsidR="009C22E3" w:rsidRPr="00A24075" w:rsidRDefault="009C22E3" w:rsidP="00A24075">
      <w:pPr>
        <w:jc w:val="both"/>
        <w:rPr>
          <w:rFonts w:cstheme="minorHAnsi"/>
          <w:sz w:val="24"/>
          <w:szCs w:val="24"/>
        </w:rPr>
      </w:pPr>
      <w:r w:rsidRPr="00A24075">
        <w:rPr>
          <w:rFonts w:cstheme="minorHAnsi"/>
          <w:sz w:val="24"/>
          <w:szCs w:val="24"/>
        </w:rPr>
        <w:t>Le processus de recrutement et la méthodologie de suivi par chaque porteur CMI mériterai</w:t>
      </w:r>
      <w:r w:rsidR="008220E2" w:rsidRPr="00A24075">
        <w:rPr>
          <w:rFonts w:cstheme="minorHAnsi"/>
          <w:sz w:val="24"/>
          <w:szCs w:val="24"/>
        </w:rPr>
        <w:t>en</w:t>
      </w:r>
      <w:r w:rsidRPr="00A24075">
        <w:rPr>
          <w:rFonts w:cstheme="minorHAnsi"/>
          <w:sz w:val="24"/>
          <w:szCs w:val="24"/>
        </w:rPr>
        <w:t xml:space="preserve">t des éclaircissements. </w:t>
      </w:r>
      <w:r w:rsidR="008220E2" w:rsidRPr="00A24075">
        <w:rPr>
          <w:rFonts w:cstheme="minorHAnsi"/>
          <w:sz w:val="24"/>
          <w:szCs w:val="24"/>
        </w:rPr>
        <w:t>La</w:t>
      </w:r>
      <w:r w:rsidRPr="00A24075">
        <w:rPr>
          <w:rFonts w:cstheme="minorHAnsi"/>
          <w:sz w:val="24"/>
          <w:szCs w:val="24"/>
        </w:rPr>
        <w:t xml:space="preserve"> stagnation des flux d'entrée (voir diminution) ainsi que la très forte érosion du nombre d'étudiant </w:t>
      </w:r>
      <w:r w:rsidR="008220E2" w:rsidRPr="00A24075">
        <w:rPr>
          <w:rFonts w:cstheme="minorHAnsi"/>
          <w:sz w:val="24"/>
          <w:szCs w:val="24"/>
        </w:rPr>
        <w:t>mériteraient</w:t>
      </w:r>
      <w:r w:rsidRPr="00A24075">
        <w:rPr>
          <w:rFonts w:cstheme="minorHAnsi"/>
          <w:sz w:val="24"/>
          <w:szCs w:val="24"/>
        </w:rPr>
        <w:t xml:space="preserve"> une analyse poussée afin d’y remédier.</w:t>
      </w:r>
    </w:p>
    <w:p w14:paraId="6C9A539F" w14:textId="77777777" w:rsidR="009C22E3" w:rsidRPr="00A24075" w:rsidRDefault="009C22E3" w:rsidP="00A24075">
      <w:pPr>
        <w:jc w:val="both"/>
        <w:rPr>
          <w:rFonts w:cstheme="minorHAnsi"/>
          <w:sz w:val="24"/>
          <w:szCs w:val="24"/>
        </w:rPr>
      </w:pPr>
      <w:r w:rsidRPr="00A24075">
        <w:rPr>
          <w:rFonts w:cstheme="minorHAnsi"/>
          <w:sz w:val="24"/>
          <w:szCs w:val="24"/>
        </w:rPr>
        <w:t xml:space="preserve">L’université de La Rochelle </w:t>
      </w:r>
      <w:r w:rsidR="00A24075">
        <w:rPr>
          <w:rFonts w:cstheme="minorHAnsi"/>
          <w:sz w:val="24"/>
          <w:szCs w:val="24"/>
        </w:rPr>
        <w:t>a</w:t>
      </w:r>
      <w:r w:rsidRPr="00A24075">
        <w:rPr>
          <w:rFonts w:cstheme="minorHAnsi"/>
          <w:sz w:val="24"/>
          <w:szCs w:val="24"/>
        </w:rPr>
        <w:t xml:space="preserve"> mis en place de nombreux dispositif</w:t>
      </w:r>
      <w:r w:rsidR="008220E2" w:rsidRPr="00A24075">
        <w:rPr>
          <w:rFonts w:cstheme="minorHAnsi"/>
          <w:sz w:val="24"/>
          <w:szCs w:val="24"/>
        </w:rPr>
        <w:t>s</w:t>
      </w:r>
      <w:r w:rsidRPr="00A24075">
        <w:rPr>
          <w:rFonts w:cstheme="minorHAnsi"/>
          <w:sz w:val="24"/>
          <w:szCs w:val="24"/>
        </w:rPr>
        <w:t xml:space="preserve"> qui permettent d’</w:t>
      </w:r>
      <w:r w:rsidR="008220E2" w:rsidRPr="00A24075">
        <w:rPr>
          <w:rFonts w:cstheme="minorHAnsi"/>
          <w:sz w:val="24"/>
          <w:szCs w:val="24"/>
        </w:rPr>
        <w:t>intégrer</w:t>
      </w:r>
      <w:r w:rsidRPr="00A24075">
        <w:rPr>
          <w:rFonts w:cstheme="minorHAnsi"/>
          <w:sz w:val="24"/>
          <w:szCs w:val="24"/>
        </w:rPr>
        <w:t xml:space="preserve"> le CM</w:t>
      </w:r>
      <w:r w:rsidR="00A24075">
        <w:rPr>
          <w:rFonts w:cstheme="minorHAnsi"/>
          <w:sz w:val="24"/>
          <w:szCs w:val="24"/>
        </w:rPr>
        <w:t>I</w:t>
      </w:r>
      <w:r w:rsidRPr="00A24075">
        <w:rPr>
          <w:rFonts w:cstheme="minorHAnsi"/>
          <w:sz w:val="24"/>
          <w:szCs w:val="24"/>
        </w:rPr>
        <w:t xml:space="preserve"> sur la durée sans grosses inquiétudes sur la pérennité financière.</w:t>
      </w:r>
    </w:p>
    <w:p w14:paraId="7786E156" w14:textId="77777777" w:rsidR="00C65A6D" w:rsidRPr="00E23983" w:rsidRDefault="00C65A6D" w:rsidP="00EC60FA">
      <w:pPr>
        <w:autoSpaceDE w:val="0"/>
        <w:autoSpaceDN w:val="0"/>
        <w:adjustRightInd w:val="0"/>
        <w:spacing w:after="0" w:line="240" w:lineRule="auto"/>
        <w:rPr>
          <w:rFonts w:cstheme="minorHAnsi"/>
          <w:i/>
          <w:sz w:val="24"/>
          <w:szCs w:val="24"/>
        </w:rPr>
      </w:pPr>
    </w:p>
    <w:p w14:paraId="0C7F93B6" w14:textId="77777777" w:rsidR="00327681" w:rsidRPr="00E23983" w:rsidRDefault="00327681" w:rsidP="00327681">
      <w:pPr>
        <w:jc w:val="both"/>
        <w:rPr>
          <w:rFonts w:cstheme="minorHAnsi"/>
          <w:b/>
          <w:sz w:val="24"/>
          <w:szCs w:val="24"/>
        </w:rPr>
      </w:pPr>
      <w:r w:rsidRPr="00E23983">
        <w:rPr>
          <w:rFonts w:cstheme="minorHAnsi"/>
          <w:b/>
          <w:sz w:val="24"/>
          <w:szCs w:val="24"/>
        </w:rPr>
        <w:t>V/ Synthèse des points forts et des points faibles. Recommandations</w:t>
      </w:r>
    </w:p>
    <w:p w14:paraId="13CC3ED8" w14:textId="3FC78AA0" w:rsidR="00327681" w:rsidRPr="00CF281B" w:rsidRDefault="00327681" w:rsidP="00CF281B">
      <w:pPr>
        <w:ind w:left="708"/>
        <w:jc w:val="both"/>
        <w:rPr>
          <w:rFonts w:cstheme="minorHAnsi"/>
          <w:sz w:val="24"/>
          <w:szCs w:val="24"/>
        </w:rPr>
      </w:pPr>
      <w:r w:rsidRPr="00E23983">
        <w:rPr>
          <w:rFonts w:cstheme="minorHAnsi"/>
          <w:sz w:val="24"/>
          <w:szCs w:val="24"/>
        </w:rPr>
        <w:t>IV.1/ Points forts</w:t>
      </w:r>
    </w:p>
    <w:p w14:paraId="1D939540" w14:textId="77777777" w:rsidR="00027BBA" w:rsidRDefault="00027BBA" w:rsidP="00027BBA">
      <w:pPr>
        <w:pStyle w:val="Paragraphedeliste"/>
        <w:numPr>
          <w:ilvl w:val="0"/>
          <w:numId w:val="18"/>
        </w:numPr>
        <w:jc w:val="both"/>
        <w:rPr>
          <w:rFonts w:cstheme="minorHAnsi"/>
          <w:sz w:val="24"/>
          <w:szCs w:val="24"/>
        </w:rPr>
      </w:pPr>
      <w:r w:rsidRPr="00E23983">
        <w:rPr>
          <w:rFonts w:cstheme="minorHAnsi"/>
          <w:sz w:val="24"/>
          <w:szCs w:val="24"/>
        </w:rPr>
        <w:t xml:space="preserve">Le programme : </w:t>
      </w:r>
    </w:p>
    <w:p w14:paraId="41D1753E" w14:textId="77777777" w:rsidR="00027BBA" w:rsidRDefault="00027BBA" w:rsidP="00027BBA">
      <w:pPr>
        <w:pStyle w:val="Paragraphedeliste"/>
        <w:numPr>
          <w:ilvl w:val="0"/>
          <w:numId w:val="18"/>
        </w:numPr>
        <w:jc w:val="both"/>
        <w:rPr>
          <w:rFonts w:cstheme="minorHAnsi"/>
          <w:sz w:val="24"/>
          <w:szCs w:val="24"/>
        </w:rPr>
      </w:pPr>
      <w:r>
        <w:rPr>
          <w:rFonts w:cstheme="minorHAnsi"/>
          <w:sz w:val="24"/>
          <w:szCs w:val="24"/>
        </w:rPr>
        <w:t xml:space="preserve">Forte structuration de l’inter CMI </w:t>
      </w:r>
    </w:p>
    <w:p w14:paraId="1B8B9FD2" w14:textId="77777777" w:rsidR="00027BBA" w:rsidRDefault="00027BBA" w:rsidP="00027BBA">
      <w:pPr>
        <w:pStyle w:val="Paragraphedeliste"/>
        <w:numPr>
          <w:ilvl w:val="0"/>
          <w:numId w:val="18"/>
        </w:numPr>
        <w:jc w:val="both"/>
        <w:rPr>
          <w:rFonts w:cstheme="minorHAnsi"/>
          <w:sz w:val="24"/>
          <w:szCs w:val="24"/>
        </w:rPr>
      </w:pPr>
      <w:r w:rsidRPr="00027BBA">
        <w:rPr>
          <w:rFonts w:cstheme="minorHAnsi"/>
          <w:sz w:val="24"/>
          <w:szCs w:val="24"/>
        </w:rPr>
        <w:t xml:space="preserve">Un point fort pas suffisamment mis en avant est l’approche par projet qui semble bien développée. </w:t>
      </w:r>
    </w:p>
    <w:p w14:paraId="567EFC07" w14:textId="77777777" w:rsidR="00027BBA" w:rsidRPr="008220E2" w:rsidRDefault="00027BBA" w:rsidP="008220E2">
      <w:pPr>
        <w:pStyle w:val="Paragraphedeliste"/>
        <w:numPr>
          <w:ilvl w:val="0"/>
          <w:numId w:val="18"/>
        </w:numPr>
        <w:jc w:val="both"/>
        <w:rPr>
          <w:rFonts w:cstheme="minorHAnsi"/>
          <w:sz w:val="24"/>
          <w:szCs w:val="24"/>
        </w:rPr>
      </w:pPr>
      <w:r w:rsidRPr="008220E2">
        <w:rPr>
          <w:rFonts w:ascii="Calibri" w:eastAsia="Times New Roman" w:hAnsi="Calibri" w:cs="Calibri"/>
          <w:color w:val="000000"/>
          <w:sz w:val="24"/>
          <w:szCs w:val="24"/>
          <w:lang w:eastAsia="fr-FR"/>
        </w:rPr>
        <w:t>Les outils mis à disposition pour l’interaction avec</w:t>
      </w:r>
      <w:r w:rsidR="008220E2">
        <w:rPr>
          <w:rFonts w:ascii="Calibri" w:eastAsia="Times New Roman" w:hAnsi="Calibri" w:cs="Calibri"/>
          <w:color w:val="000000"/>
          <w:sz w:val="24"/>
          <w:szCs w:val="24"/>
          <w:lang w:eastAsia="fr-FR"/>
        </w:rPr>
        <w:t xml:space="preserve"> le</w:t>
      </w:r>
      <w:r w:rsidRPr="008220E2">
        <w:rPr>
          <w:rFonts w:ascii="Calibri" w:eastAsia="Times New Roman" w:hAnsi="Calibri" w:cs="Calibri"/>
          <w:color w:val="000000"/>
          <w:sz w:val="24"/>
          <w:szCs w:val="24"/>
          <w:lang w:eastAsia="fr-FR"/>
        </w:rPr>
        <w:t xml:space="preserve"> monde </w:t>
      </w:r>
      <w:r w:rsidR="008220E2" w:rsidRPr="008220E2">
        <w:rPr>
          <w:rFonts w:ascii="Calibri" w:eastAsia="Times New Roman" w:hAnsi="Calibri" w:cs="Calibri"/>
          <w:color w:val="000000"/>
          <w:sz w:val="24"/>
          <w:szCs w:val="24"/>
          <w:lang w:eastAsia="fr-FR"/>
        </w:rPr>
        <w:t>socio-économique</w:t>
      </w:r>
      <w:r w:rsidRPr="008220E2">
        <w:rPr>
          <w:rFonts w:ascii="Calibri" w:eastAsia="Times New Roman" w:hAnsi="Calibri" w:cs="Calibri"/>
          <w:color w:val="000000"/>
          <w:sz w:val="24"/>
          <w:szCs w:val="24"/>
          <w:lang w:eastAsia="fr-FR"/>
        </w:rPr>
        <w:t xml:space="preserve"> sont nombreux et pertinents à l’échelle de La Rochelle Université. Il reste un travail de finalisation, formalisation mais la dynamique semble positive. </w:t>
      </w:r>
    </w:p>
    <w:p w14:paraId="60976FFC" w14:textId="2192A2AA" w:rsidR="00027BBA" w:rsidRDefault="00027BBA" w:rsidP="00027BBA">
      <w:pPr>
        <w:pStyle w:val="Paragraphedeliste"/>
        <w:numPr>
          <w:ilvl w:val="0"/>
          <w:numId w:val="18"/>
        </w:numPr>
        <w:jc w:val="both"/>
        <w:rPr>
          <w:rFonts w:cstheme="minorHAnsi"/>
          <w:sz w:val="24"/>
          <w:szCs w:val="24"/>
        </w:rPr>
      </w:pPr>
      <w:r w:rsidRPr="00E23983">
        <w:rPr>
          <w:rFonts w:cstheme="minorHAnsi"/>
          <w:sz w:val="24"/>
          <w:szCs w:val="24"/>
        </w:rPr>
        <w:t xml:space="preserve">Qualité des programmes : </w:t>
      </w:r>
      <w:r>
        <w:rPr>
          <w:rFonts w:cstheme="minorHAnsi"/>
          <w:sz w:val="24"/>
          <w:szCs w:val="24"/>
        </w:rPr>
        <w:t xml:space="preserve">De ce qu’il nous </w:t>
      </w:r>
      <w:r w:rsidR="008220E2">
        <w:rPr>
          <w:rFonts w:cstheme="minorHAnsi"/>
          <w:sz w:val="24"/>
          <w:szCs w:val="24"/>
        </w:rPr>
        <w:t>a</w:t>
      </w:r>
      <w:r>
        <w:rPr>
          <w:rFonts w:cstheme="minorHAnsi"/>
          <w:sz w:val="24"/>
          <w:szCs w:val="24"/>
        </w:rPr>
        <w:t xml:space="preserve"> été possible d’apprécier du programme</w:t>
      </w:r>
      <w:r w:rsidR="008220E2">
        <w:rPr>
          <w:rFonts w:cstheme="minorHAnsi"/>
          <w:sz w:val="24"/>
          <w:szCs w:val="24"/>
        </w:rPr>
        <w:t xml:space="preserve">, </w:t>
      </w:r>
      <w:r>
        <w:rPr>
          <w:rFonts w:cstheme="minorHAnsi"/>
          <w:sz w:val="24"/>
          <w:szCs w:val="24"/>
        </w:rPr>
        <w:t>celui-ci semble complet et cohérent</w:t>
      </w:r>
      <w:r w:rsidR="008220E2">
        <w:rPr>
          <w:rFonts w:cstheme="minorHAnsi"/>
          <w:sz w:val="24"/>
          <w:szCs w:val="24"/>
        </w:rPr>
        <w:t>,</w:t>
      </w:r>
      <w:r>
        <w:rPr>
          <w:rFonts w:cstheme="minorHAnsi"/>
          <w:sz w:val="24"/>
          <w:szCs w:val="24"/>
        </w:rPr>
        <w:t xml:space="preserve"> toutefois le coté relativement succinct du dossier fourni ne nous a pas permis une étude très poussée de celui – ci.</w:t>
      </w:r>
    </w:p>
    <w:p w14:paraId="11771E04" w14:textId="5123AC0F" w:rsidR="00CF281B" w:rsidRDefault="00CF281B" w:rsidP="00CF281B">
      <w:pPr>
        <w:jc w:val="both"/>
        <w:rPr>
          <w:rFonts w:cstheme="minorHAnsi"/>
          <w:sz w:val="24"/>
          <w:szCs w:val="24"/>
        </w:rPr>
      </w:pPr>
    </w:p>
    <w:p w14:paraId="608CA1F3" w14:textId="0E2DD3B4" w:rsidR="00CF281B" w:rsidRDefault="00CF281B" w:rsidP="00CF281B">
      <w:pPr>
        <w:jc w:val="both"/>
        <w:rPr>
          <w:rFonts w:cstheme="minorHAnsi"/>
          <w:sz w:val="24"/>
          <w:szCs w:val="24"/>
        </w:rPr>
      </w:pPr>
    </w:p>
    <w:p w14:paraId="0F1F4D80" w14:textId="77777777" w:rsidR="00CF281B" w:rsidRPr="00CF281B" w:rsidRDefault="00CF281B" w:rsidP="00CF281B">
      <w:pPr>
        <w:jc w:val="both"/>
        <w:rPr>
          <w:rFonts w:cstheme="minorHAnsi"/>
          <w:sz w:val="24"/>
          <w:szCs w:val="24"/>
        </w:rPr>
      </w:pPr>
      <w:bookmarkStart w:id="0" w:name="_GoBack"/>
      <w:bookmarkEnd w:id="0"/>
    </w:p>
    <w:p w14:paraId="2CAFEF6A" w14:textId="77777777" w:rsidR="00027BBA" w:rsidRPr="00566BF2" w:rsidRDefault="00027BBA" w:rsidP="00327681">
      <w:pPr>
        <w:ind w:left="708"/>
        <w:jc w:val="both"/>
        <w:rPr>
          <w:rFonts w:cstheme="minorHAnsi"/>
          <w:i/>
          <w:sz w:val="20"/>
          <w:szCs w:val="20"/>
        </w:rPr>
      </w:pPr>
    </w:p>
    <w:p w14:paraId="74807951" w14:textId="77777777" w:rsidR="00327681" w:rsidRPr="00E23983" w:rsidRDefault="00327681" w:rsidP="00327681">
      <w:pPr>
        <w:ind w:left="708"/>
        <w:jc w:val="both"/>
        <w:rPr>
          <w:rFonts w:cstheme="minorHAnsi"/>
          <w:sz w:val="24"/>
          <w:szCs w:val="24"/>
        </w:rPr>
      </w:pPr>
      <w:r w:rsidRPr="00E23983">
        <w:rPr>
          <w:rFonts w:cstheme="minorHAnsi"/>
          <w:sz w:val="24"/>
          <w:szCs w:val="24"/>
        </w:rPr>
        <w:t>IV.2/ Points faibles</w:t>
      </w:r>
    </w:p>
    <w:p w14:paraId="442332E6" w14:textId="77777777" w:rsidR="00027BBA" w:rsidRDefault="00027BBA" w:rsidP="00027BBA">
      <w:pPr>
        <w:pStyle w:val="Paragraphedeliste"/>
        <w:numPr>
          <w:ilvl w:val="0"/>
          <w:numId w:val="18"/>
        </w:numPr>
        <w:jc w:val="both"/>
        <w:rPr>
          <w:rFonts w:cstheme="minorHAnsi"/>
          <w:sz w:val="24"/>
          <w:szCs w:val="24"/>
        </w:rPr>
      </w:pPr>
      <w:r>
        <w:rPr>
          <w:rFonts w:cstheme="minorHAnsi"/>
          <w:sz w:val="24"/>
          <w:szCs w:val="24"/>
        </w:rPr>
        <w:t xml:space="preserve">Le très fort poids de l’Inter CMI peut créer un manque de compréhension au niveau des étudiants, il semble nécessaire de mieux expliciter la logique aux étudiants dès leur entrée en CMI. </w:t>
      </w:r>
    </w:p>
    <w:p w14:paraId="156474CE" w14:textId="77777777" w:rsidR="00027BBA" w:rsidRPr="00027BBA" w:rsidRDefault="00EF3D1B" w:rsidP="00027BBA">
      <w:pPr>
        <w:pStyle w:val="Paragraphedeliste"/>
        <w:numPr>
          <w:ilvl w:val="0"/>
          <w:numId w:val="18"/>
        </w:numPr>
        <w:jc w:val="both"/>
        <w:rPr>
          <w:rFonts w:cstheme="minorHAnsi"/>
          <w:sz w:val="24"/>
          <w:szCs w:val="24"/>
        </w:rPr>
      </w:pPr>
      <w:r w:rsidRPr="00027BBA">
        <w:rPr>
          <w:rFonts w:cstheme="minorHAnsi"/>
          <w:sz w:val="24"/>
          <w:szCs w:val="24"/>
        </w:rPr>
        <w:t>Il</w:t>
      </w:r>
      <w:r w:rsidR="00027BBA" w:rsidRPr="00027BBA">
        <w:rPr>
          <w:rFonts w:cstheme="minorHAnsi"/>
          <w:sz w:val="24"/>
          <w:szCs w:val="24"/>
        </w:rPr>
        <w:t xml:space="preserve"> apparait que</w:t>
      </w:r>
      <w:r w:rsidR="00A24075">
        <w:rPr>
          <w:rFonts w:cstheme="minorHAnsi"/>
          <w:sz w:val="24"/>
          <w:szCs w:val="24"/>
        </w:rPr>
        <w:t>,</w:t>
      </w:r>
      <w:r w:rsidR="00027BBA" w:rsidRPr="00027BBA">
        <w:rPr>
          <w:rFonts w:cstheme="minorHAnsi"/>
          <w:sz w:val="24"/>
          <w:szCs w:val="24"/>
        </w:rPr>
        <w:t xml:space="preserve"> lors de leur entrée en CMI</w:t>
      </w:r>
      <w:r w:rsidR="00A24075">
        <w:rPr>
          <w:rFonts w:cstheme="minorHAnsi"/>
          <w:sz w:val="24"/>
          <w:szCs w:val="24"/>
        </w:rPr>
        <w:t>,</w:t>
      </w:r>
      <w:r w:rsidR="00027BBA" w:rsidRPr="00027BBA">
        <w:rPr>
          <w:rFonts w:cstheme="minorHAnsi"/>
          <w:sz w:val="24"/>
          <w:szCs w:val="24"/>
        </w:rPr>
        <w:t xml:space="preserve"> les étudiants ont du mal à cerner les objectifs de cette formation d’où le très grand nombre de réorientation. </w:t>
      </w:r>
    </w:p>
    <w:p w14:paraId="49E1AEBE" w14:textId="77777777" w:rsidR="00027BBA" w:rsidRDefault="00027BBA" w:rsidP="00027BBA">
      <w:pPr>
        <w:pStyle w:val="Paragraphedeliste"/>
        <w:rPr>
          <w:rFonts w:ascii="Calibri" w:eastAsia="Times New Roman" w:hAnsi="Calibri" w:cs="Calibri"/>
          <w:color w:val="000000"/>
          <w:sz w:val="24"/>
          <w:szCs w:val="24"/>
          <w:lang w:eastAsia="fr-FR"/>
        </w:rPr>
      </w:pPr>
    </w:p>
    <w:p w14:paraId="71F999CB" w14:textId="77777777" w:rsidR="00027BBA" w:rsidRPr="00832196" w:rsidRDefault="00027BBA" w:rsidP="00027BBA">
      <w:pPr>
        <w:pStyle w:val="Paragraphedeliste"/>
        <w:rPr>
          <w:rFonts w:cstheme="minorHAnsi"/>
          <w:sz w:val="24"/>
          <w:szCs w:val="24"/>
        </w:rPr>
      </w:pPr>
      <w:r w:rsidRPr="00832196">
        <w:rPr>
          <w:rFonts w:ascii="Calibri" w:eastAsia="Times New Roman" w:hAnsi="Calibri" w:cs="Calibri"/>
          <w:color w:val="000000"/>
          <w:sz w:val="24"/>
          <w:szCs w:val="24"/>
          <w:lang w:eastAsia="fr-FR"/>
        </w:rPr>
        <w:t>Besoin de renforcer ou du moins clarifier le soutien recherche</w:t>
      </w:r>
      <w:r>
        <w:rPr>
          <w:rFonts w:ascii="Calibri" w:eastAsia="Times New Roman" w:hAnsi="Calibri" w:cs="Calibri"/>
          <w:color w:val="000000"/>
          <w:sz w:val="24"/>
          <w:szCs w:val="24"/>
          <w:lang w:eastAsia="fr-FR"/>
        </w:rPr>
        <w:t xml:space="preserve"> et l’interaction avec le monde </w:t>
      </w:r>
      <w:r w:rsidR="00EF3D1B">
        <w:rPr>
          <w:rFonts w:ascii="Calibri" w:eastAsia="Times New Roman" w:hAnsi="Calibri" w:cs="Calibri"/>
          <w:color w:val="000000"/>
          <w:sz w:val="24"/>
          <w:szCs w:val="24"/>
          <w:lang w:eastAsia="fr-FR"/>
        </w:rPr>
        <w:t>socio-économique</w:t>
      </w:r>
      <w:r>
        <w:rPr>
          <w:rFonts w:ascii="Calibri" w:eastAsia="Times New Roman" w:hAnsi="Calibri" w:cs="Calibri"/>
          <w:color w:val="000000"/>
          <w:sz w:val="24"/>
          <w:szCs w:val="24"/>
          <w:lang w:eastAsia="fr-FR"/>
        </w:rPr>
        <w:t xml:space="preserve">. </w:t>
      </w:r>
    </w:p>
    <w:p w14:paraId="0F8DFABC" w14:textId="77777777" w:rsidR="00027BBA" w:rsidRPr="00E23983" w:rsidRDefault="00027BBA" w:rsidP="00027BBA">
      <w:pPr>
        <w:pStyle w:val="Paragraphedeliste"/>
        <w:jc w:val="both"/>
        <w:rPr>
          <w:rFonts w:cstheme="minorHAnsi"/>
          <w:sz w:val="24"/>
          <w:szCs w:val="24"/>
        </w:rPr>
      </w:pPr>
    </w:p>
    <w:p w14:paraId="54D8A6AF" w14:textId="77777777" w:rsidR="00027BBA" w:rsidRDefault="00027BBA" w:rsidP="00027BBA">
      <w:pPr>
        <w:pStyle w:val="Paragraphedeliste"/>
        <w:numPr>
          <w:ilvl w:val="0"/>
          <w:numId w:val="18"/>
        </w:numPr>
        <w:jc w:val="both"/>
        <w:rPr>
          <w:rFonts w:cstheme="minorHAnsi"/>
          <w:sz w:val="24"/>
          <w:szCs w:val="24"/>
        </w:rPr>
      </w:pPr>
      <w:r>
        <w:rPr>
          <w:rFonts w:cstheme="minorHAnsi"/>
          <w:sz w:val="24"/>
          <w:szCs w:val="24"/>
        </w:rPr>
        <w:t xml:space="preserve">L’équipe pédagogique spécifique au CMI GGL doit arriver à travailler en plus grande autonomie vis-à-vis de l’inter CMI et en plus synergie pour mieux repartir les taches, </w:t>
      </w:r>
      <w:r w:rsidRPr="00832196">
        <w:rPr>
          <w:rFonts w:ascii="Calibri" w:eastAsia="Times New Roman" w:hAnsi="Calibri" w:cs="Calibri"/>
          <w:color w:val="000000"/>
          <w:sz w:val="24"/>
          <w:szCs w:val="24"/>
          <w:lang w:eastAsia="fr-FR"/>
        </w:rPr>
        <w:t xml:space="preserve">un manque de </w:t>
      </w:r>
      <w:r w:rsidR="00EF3D1B" w:rsidRPr="00832196">
        <w:rPr>
          <w:rFonts w:ascii="Calibri" w:eastAsia="Times New Roman" w:hAnsi="Calibri" w:cs="Calibri"/>
          <w:color w:val="000000"/>
          <w:sz w:val="24"/>
          <w:szCs w:val="24"/>
          <w:lang w:eastAsia="fr-FR"/>
        </w:rPr>
        <w:t>soutien</w:t>
      </w:r>
      <w:r w:rsidRPr="00832196">
        <w:rPr>
          <w:rFonts w:ascii="Calibri" w:eastAsia="Times New Roman" w:hAnsi="Calibri" w:cs="Calibri"/>
          <w:color w:val="000000"/>
          <w:sz w:val="24"/>
          <w:szCs w:val="24"/>
          <w:lang w:eastAsia="fr-FR"/>
        </w:rPr>
        <w:t xml:space="preserve"> administratif semble apparaitre</w:t>
      </w:r>
      <w:r>
        <w:rPr>
          <w:rFonts w:cstheme="minorHAnsi"/>
          <w:sz w:val="24"/>
          <w:szCs w:val="24"/>
        </w:rPr>
        <w:t>.</w:t>
      </w:r>
    </w:p>
    <w:p w14:paraId="167F5DBF" w14:textId="77777777" w:rsidR="00027BBA" w:rsidRPr="00EF3D1B" w:rsidRDefault="00EF3D1B" w:rsidP="00EF3D1B">
      <w:pPr>
        <w:pStyle w:val="Paragraphedeliste"/>
        <w:numPr>
          <w:ilvl w:val="0"/>
          <w:numId w:val="18"/>
        </w:numPr>
        <w:jc w:val="both"/>
        <w:rPr>
          <w:rFonts w:cstheme="minorHAnsi"/>
          <w:sz w:val="24"/>
          <w:szCs w:val="24"/>
        </w:rPr>
      </w:pPr>
      <w:r w:rsidRPr="00EF3D1B">
        <w:rPr>
          <w:rFonts w:cstheme="minorHAnsi"/>
          <w:sz w:val="24"/>
          <w:szCs w:val="24"/>
        </w:rPr>
        <w:t>Le</w:t>
      </w:r>
      <w:r w:rsidR="00027BBA" w:rsidRPr="00EF3D1B">
        <w:rPr>
          <w:rFonts w:cstheme="minorHAnsi"/>
          <w:sz w:val="24"/>
          <w:szCs w:val="24"/>
        </w:rPr>
        <w:t xml:space="preserve"> processus de recrutement et la méthodologie de suivi par chaque porteur CMI mériterait des éclaircissements</w:t>
      </w:r>
    </w:p>
    <w:p w14:paraId="2F3C1785" w14:textId="77777777" w:rsidR="00027BBA" w:rsidRDefault="00027BBA" w:rsidP="00027BBA">
      <w:pPr>
        <w:pStyle w:val="Paragraphedeliste"/>
        <w:jc w:val="both"/>
        <w:rPr>
          <w:rFonts w:cstheme="minorHAnsi"/>
          <w:sz w:val="24"/>
          <w:szCs w:val="24"/>
        </w:rPr>
      </w:pPr>
    </w:p>
    <w:p w14:paraId="2F5F0676" w14:textId="77777777" w:rsidR="00027BBA" w:rsidRDefault="00EF3D1B" w:rsidP="00027BBA">
      <w:pPr>
        <w:pStyle w:val="Paragraphedeliste"/>
        <w:jc w:val="both"/>
        <w:rPr>
          <w:rFonts w:cstheme="minorHAnsi"/>
          <w:sz w:val="24"/>
          <w:szCs w:val="24"/>
        </w:rPr>
      </w:pPr>
      <w:r w:rsidRPr="00E36DFC">
        <w:rPr>
          <w:rFonts w:cstheme="minorHAnsi"/>
          <w:sz w:val="24"/>
          <w:szCs w:val="24"/>
        </w:rPr>
        <w:t>La</w:t>
      </w:r>
      <w:r w:rsidR="00027BBA" w:rsidRPr="00E36DFC">
        <w:rPr>
          <w:rFonts w:cstheme="minorHAnsi"/>
          <w:sz w:val="24"/>
          <w:szCs w:val="24"/>
        </w:rPr>
        <w:t xml:space="preserve"> stagnation des flux d'entrée (voir diminution) ainsi que la très forte érosion du nombre d'étudiant </w:t>
      </w:r>
      <w:r w:rsidRPr="00E36DFC">
        <w:rPr>
          <w:rFonts w:cstheme="minorHAnsi"/>
          <w:sz w:val="24"/>
          <w:szCs w:val="24"/>
        </w:rPr>
        <w:t>mériteraient</w:t>
      </w:r>
      <w:r w:rsidR="00027BBA" w:rsidRPr="00E36DFC">
        <w:rPr>
          <w:rFonts w:cstheme="minorHAnsi"/>
          <w:sz w:val="24"/>
          <w:szCs w:val="24"/>
        </w:rPr>
        <w:t xml:space="preserve"> une analyse poussée</w:t>
      </w:r>
      <w:r w:rsidR="00027BBA">
        <w:rPr>
          <w:rFonts w:cstheme="minorHAnsi"/>
          <w:sz w:val="24"/>
          <w:szCs w:val="24"/>
        </w:rPr>
        <w:t xml:space="preserve"> afin d’y remédier.</w:t>
      </w:r>
    </w:p>
    <w:p w14:paraId="6B8798BC" w14:textId="77777777" w:rsidR="00A24075" w:rsidRDefault="00A24075" w:rsidP="00A24075">
      <w:pPr>
        <w:pStyle w:val="Paragraphedeliste"/>
        <w:jc w:val="both"/>
        <w:rPr>
          <w:rFonts w:cstheme="minorHAnsi"/>
          <w:sz w:val="24"/>
          <w:szCs w:val="24"/>
        </w:rPr>
      </w:pPr>
    </w:p>
    <w:p w14:paraId="4BFB4328" w14:textId="77777777" w:rsidR="00027BBA" w:rsidRDefault="00027BBA" w:rsidP="00027BBA">
      <w:pPr>
        <w:pStyle w:val="Paragraphedeliste"/>
        <w:numPr>
          <w:ilvl w:val="0"/>
          <w:numId w:val="18"/>
        </w:numPr>
        <w:jc w:val="both"/>
        <w:rPr>
          <w:rFonts w:cstheme="minorHAnsi"/>
          <w:sz w:val="24"/>
          <w:szCs w:val="24"/>
        </w:rPr>
      </w:pPr>
      <w:r w:rsidRPr="00E23983">
        <w:rPr>
          <w:rFonts w:cstheme="minorHAnsi"/>
          <w:sz w:val="24"/>
          <w:szCs w:val="24"/>
        </w:rPr>
        <w:t xml:space="preserve">Qualité des programmes : </w:t>
      </w:r>
      <w:r>
        <w:rPr>
          <w:rFonts w:cstheme="minorHAnsi"/>
          <w:sz w:val="24"/>
          <w:szCs w:val="24"/>
        </w:rPr>
        <w:t xml:space="preserve">De ce qu’il nous </w:t>
      </w:r>
      <w:r w:rsidR="00EF3D1B">
        <w:rPr>
          <w:rFonts w:cstheme="minorHAnsi"/>
          <w:sz w:val="24"/>
          <w:szCs w:val="24"/>
        </w:rPr>
        <w:t>a</w:t>
      </w:r>
      <w:r>
        <w:rPr>
          <w:rFonts w:cstheme="minorHAnsi"/>
          <w:sz w:val="24"/>
          <w:szCs w:val="24"/>
        </w:rPr>
        <w:t xml:space="preserve"> été possible d’apprécier du programme celui-ci semble complet et cohérent toutefois le coté relativement succinct du dossier fourni ne nous a pas permis une étude très poussée de celui – ci.</w:t>
      </w:r>
    </w:p>
    <w:p w14:paraId="014C2DE0" w14:textId="77777777" w:rsidR="00027BBA" w:rsidRPr="00027BBA" w:rsidRDefault="00027BBA" w:rsidP="00027BBA">
      <w:pPr>
        <w:pStyle w:val="Paragraphedeliste"/>
        <w:numPr>
          <w:ilvl w:val="0"/>
          <w:numId w:val="18"/>
        </w:numPr>
        <w:jc w:val="both"/>
        <w:rPr>
          <w:rFonts w:cstheme="minorHAnsi"/>
          <w:sz w:val="24"/>
          <w:szCs w:val="24"/>
        </w:rPr>
      </w:pPr>
      <w:r w:rsidRPr="00027BBA">
        <w:rPr>
          <w:rFonts w:cstheme="minorHAnsi"/>
          <w:sz w:val="24"/>
          <w:szCs w:val="24"/>
        </w:rPr>
        <w:t xml:space="preserve">On aurait aimé avoir en main les retours des </w:t>
      </w:r>
      <w:r w:rsidR="00EF3D1B" w:rsidRPr="00027BBA">
        <w:rPr>
          <w:rFonts w:cstheme="minorHAnsi"/>
          <w:sz w:val="24"/>
          <w:szCs w:val="24"/>
        </w:rPr>
        <w:t>enquêtes</w:t>
      </w:r>
      <w:r w:rsidR="00A24075">
        <w:rPr>
          <w:rFonts w:cstheme="minorHAnsi"/>
          <w:sz w:val="24"/>
          <w:szCs w:val="24"/>
        </w:rPr>
        <w:t xml:space="preserve"> </w:t>
      </w:r>
      <w:r w:rsidR="00EF3D1B">
        <w:rPr>
          <w:rFonts w:cstheme="minorHAnsi"/>
          <w:sz w:val="24"/>
          <w:szCs w:val="24"/>
        </w:rPr>
        <w:t xml:space="preserve">faites auprès </w:t>
      </w:r>
      <w:r w:rsidRPr="00027BBA">
        <w:rPr>
          <w:rFonts w:cstheme="minorHAnsi"/>
          <w:sz w:val="24"/>
          <w:szCs w:val="24"/>
        </w:rPr>
        <w:t>des étudiant</w:t>
      </w:r>
      <w:r w:rsidR="00EF3D1B">
        <w:rPr>
          <w:rFonts w:cstheme="minorHAnsi"/>
          <w:sz w:val="24"/>
          <w:szCs w:val="24"/>
        </w:rPr>
        <w:t>s</w:t>
      </w:r>
      <w:r w:rsidRPr="00027BBA">
        <w:rPr>
          <w:rFonts w:cstheme="minorHAnsi"/>
          <w:sz w:val="24"/>
          <w:szCs w:val="24"/>
        </w:rPr>
        <w:t xml:space="preserve"> ainsi qu'une analyse d</w:t>
      </w:r>
      <w:r w:rsidR="00EF3D1B">
        <w:rPr>
          <w:rFonts w:cstheme="minorHAnsi"/>
          <w:sz w:val="24"/>
          <w:szCs w:val="24"/>
        </w:rPr>
        <w:t xml:space="preserve">e </w:t>
      </w:r>
      <w:r w:rsidRPr="00027BBA">
        <w:rPr>
          <w:rFonts w:cstheme="minorHAnsi"/>
          <w:sz w:val="24"/>
          <w:szCs w:val="24"/>
        </w:rPr>
        <w:t>leurs réponse</w:t>
      </w:r>
      <w:r w:rsidR="00EF3D1B">
        <w:rPr>
          <w:rFonts w:cstheme="minorHAnsi"/>
          <w:sz w:val="24"/>
          <w:szCs w:val="24"/>
        </w:rPr>
        <w:t>s</w:t>
      </w:r>
    </w:p>
    <w:p w14:paraId="6288A3C5" w14:textId="77777777" w:rsidR="00027BBA" w:rsidRPr="00027BBA" w:rsidRDefault="00027BBA" w:rsidP="00027BBA">
      <w:pPr>
        <w:pStyle w:val="Paragraphedeliste"/>
        <w:numPr>
          <w:ilvl w:val="0"/>
          <w:numId w:val="18"/>
        </w:numPr>
        <w:jc w:val="both"/>
        <w:rPr>
          <w:rFonts w:cstheme="minorHAnsi"/>
          <w:sz w:val="24"/>
          <w:szCs w:val="24"/>
        </w:rPr>
      </w:pPr>
      <w:r w:rsidRPr="00027BBA">
        <w:rPr>
          <w:rFonts w:cstheme="minorHAnsi"/>
          <w:sz w:val="24"/>
          <w:szCs w:val="24"/>
        </w:rPr>
        <w:t>Des question</w:t>
      </w:r>
      <w:r w:rsidR="001E6CC5">
        <w:rPr>
          <w:rFonts w:cstheme="minorHAnsi"/>
          <w:sz w:val="24"/>
          <w:szCs w:val="24"/>
        </w:rPr>
        <w:t>s</w:t>
      </w:r>
      <w:r w:rsidRPr="00027BBA">
        <w:rPr>
          <w:rFonts w:cstheme="minorHAnsi"/>
          <w:sz w:val="24"/>
          <w:szCs w:val="24"/>
        </w:rPr>
        <w:t xml:space="preserve"> se posent sur le conseil de perfectionnement et </w:t>
      </w:r>
      <w:r w:rsidR="00EF3D1B" w:rsidRPr="00027BBA">
        <w:rPr>
          <w:rFonts w:cstheme="minorHAnsi"/>
          <w:sz w:val="24"/>
          <w:szCs w:val="24"/>
        </w:rPr>
        <w:t>notamment</w:t>
      </w:r>
      <w:r w:rsidRPr="00027BBA">
        <w:rPr>
          <w:rFonts w:cstheme="minorHAnsi"/>
          <w:sz w:val="24"/>
          <w:szCs w:val="24"/>
        </w:rPr>
        <w:t xml:space="preserve"> sur la représentativité du monde </w:t>
      </w:r>
      <w:r w:rsidR="00EF3D1B" w:rsidRPr="00027BBA">
        <w:rPr>
          <w:rFonts w:cstheme="minorHAnsi"/>
          <w:sz w:val="24"/>
          <w:szCs w:val="24"/>
        </w:rPr>
        <w:t>socio-économique</w:t>
      </w:r>
      <w:r w:rsidRPr="00027BBA">
        <w:rPr>
          <w:rFonts w:cstheme="minorHAnsi"/>
          <w:sz w:val="24"/>
          <w:szCs w:val="24"/>
        </w:rPr>
        <w:t xml:space="preserve"> (1 seule personne) et de la recherche hors équipe pédagogique, </w:t>
      </w:r>
    </w:p>
    <w:p w14:paraId="2EFF9BA7" w14:textId="77777777" w:rsidR="00027BBA" w:rsidRPr="00027BBA" w:rsidRDefault="00027BBA" w:rsidP="00027BBA">
      <w:pPr>
        <w:pStyle w:val="Paragraphedeliste"/>
        <w:numPr>
          <w:ilvl w:val="0"/>
          <w:numId w:val="18"/>
        </w:numPr>
        <w:jc w:val="both"/>
        <w:rPr>
          <w:rFonts w:cstheme="minorHAnsi"/>
          <w:sz w:val="24"/>
          <w:szCs w:val="24"/>
        </w:rPr>
      </w:pPr>
      <w:r w:rsidRPr="00027BBA">
        <w:rPr>
          <w:rFonts w:cstheme="minorHAnsi"/>
          <w:sz w:val="24"/>
          <w:szCs w:val="24"/>
        </w:rPr>
        <w:t>Enfin les flux étudiants sont inquiétant</w:t>
      </w:r>
      <w:r w:rsidR="00A24075">
        <w:rPr>
          <w:rFonts w:cstheme="minorHAnsi"/>
          <w:sz w:val="24"/>
          <w:szCs w:val="24"/>
        </w:rPr>
        <w:t>s</w:t>
      </w:r>
      <w:r w:rsidRPr="00027BBA">
        <w:rPr>
          <w:rFonts w:cstheme="minorHAnsi"/>
          <w:sz w:val="24"/>
          <w:szCs w:val="24"/>
        </w:rPr>
        <w:t xml:space="preserve"> </w:t>
      </w:r>
      <w:r w:rsidR="00EF3D1B" w:rsidRPr="00027BBA">
        <w:rPr>
          <w:rFonts w:cstheme="minorHAnsi"/>
          <w:sz w:val="24"/>
          <w:szCs w:val="24"/>
        </w:rPr>
        <w:t>quant</w:t>
      </w:r>
      <w:r w:rsidRPr="00027BBA">
        <w:rPr>
          <w:rFonts w:cstheme="minorHAnsi"/>
          <w:sz w:val="24"/>
          <w:szCs w:val="24"/>
        </w:rPr>
        <w:t xml:space="preserve"> à la </w:t>
      </w:r>
      <w:r w:rsidR="00EF3D1B" w:rsidRPr="00027BBA">
        <w:rPr>
          <w:rFonts w:cstheme="minorHAnsi"/>
          <w:sz w:val="24"/>
          <w:szCs w:val="24"/>
        </w:rPr>
        <w:t>pérennité</w:t>
      </w:r>
      <w:r w:rsidRPr="00027BBA">
        <w:rPr>
          <w:rFonts w:cstheme="minorHAnsi"/>
          <w:sz w:val="24"/>
          <w:szCs w:val="24"/>
        </w:rPr>
        <w:t xml:space="preserve"> de ce CMI,</w:t>
      </w:r>
    </w:p>
    <w:p w14:paraId="1F0327DE" w14:textId="77777777" w:rsidR="00027BBA" w:rsidRPr="00E23983" w:rsidRDefault="00027BBA" w:rsidP="00027BBA">
      <w:pPr>
        <w:pStyle w:val="Paragraphedeliste"/>
        <w:jc w:val="both"/>
        <w:rPr>
          <w:rFonts w:cstheme="minorHAnsi"/>
          <w:sz w:val="24"/>
          <w:szCs w:val="24"/>
        </w:rPr>
      </w:pPr>
    </w:p>
    <w:p w14:paraId="571D2D17" w14:textId="77777777" w:rsidR="00040C28" w:rsidRDefault="00327681" w:rsidP="00040C28">
      <w:pPr>
        <w:ind w:left="708"/>
        <w:jc w:val="both"/>
        <w:rPr>
          <w:rFonts w:cstheme="minorHAnsi"/>
          <w:sz w:val="24"/>
          <w:szCs w:val="24"/>
        </w:rPr>
      </w:pPr>
      <w:r w:rsidRPr="00E23983">
        <w:rPr>
          <w:rFonts w:cstheme="minorHAnsi"/>
          <w:sz w:val="24"/>
          <w:szCs w:val="24"/>
        </w:rPr>
        <w:t>IV.3/ Recommandations</w:t>
      </w:r>
    </w:p>
    <w:p w14:paraId="5E18C475" w14:textId="5A3F4CE3" w:rsidR="00040C28" w:rsidRDefault="00327681" w:rsidP="00327681">
      <w:pPr>
        <w:ind w:left="708"/>
        <w:jc w:val="both"/>
        <w:rPr>
          <w:rFonts w:cstheme="minorHAnsi"/>
          <w:i/>
          <w:sz w:val="20"/>
          <w:szCs w:val="20"/>
        </w:rPr>
      </w:pPr>
      <w:r w:rsidRPr="00E23983">
        <w:rPr>
          <w:rFonts w:cstheme="minorHAnsi"/>
          <w:sz w:val="24"/>
          <w:szCs w:val="24"/>
        </w:rPr>
        <w:t>Nécessaires :</w:t>
      </w:r>
    </w:p>
    <w:p w14:paraId="5DCFBFE6" w14:textId="77777777" w:rsidR="001E6CC5" w:rsidRPr="00A24075" w:rsidRDefault="001E6CC5" w:rsidP="001E6CC5">
      <w:pPr>
        <w:pStyle w:val="Paragraphedeliste"/>
        <w:numPr>
          <w:ilvl w:val="0"/>
          <w:numId w:val="21"/>
        </w:numPr>
        <w:jc w:val="both"/>
        <w:rPr>
          <w:rFonts w:cstheme="minorHAnsi"/>
          <w:sz w:val="24"/>
          <w:szCs w:val="24"/>
        </w:rPr>
      </w:pPr>
      <w:r w:rsidRPr="00A24075">
        <w:rPr>
          <w:rFonts w:cstheme="minorHAnsi"/>
          <w:sz w:val="24"/>
          <w:szCs w:val="24"/>
        </w:rPr>
        <w:t xml:space="preserve">Si la dynamique CMI, la </w:t>
      </w:r>
      <w:r w:rsidR="00EF3D1B" w:rsidRPr="00A24075">
        <w:rPr>
          <w:rFonts w:cstheme="minorHAnsi"/>
          <w:sz w:val="24"/>
          <w:szCs w:val="24"/>
        </w:rPr>
        <w:t>volonté</w:t>
      </w:r>
      <w:r w:rsidR="00A24075">
        <w:rPr>
          <w:rFonts w:cstheme="minorHAnsi"/>
          <w:sz w:val="24"/>
          <w:szCs w:val="24"/>
        </w:rPr>
        <w:t xml:space="preserve"> </w:t>
      </w:r>
      <w:r w:rsidR="00EF3D1B" w:rsidRPr="00A24075">
        <w:rPr>
          <w:rFonts w:cstheme="minorHAnsi"/>
          <w:sz w:val="24"/>
          <w:szCs w:val="24"/>
        </w:rPr>
        <w:t>institutionnelle</w:t>
      </w:r>
      <w:r w:rsidRPr="00A24075">
        <w:rPr>
          <w:rFonts w:cstheme="minorHAnsi"/>
          <w:sz w:val="24"/>
          <w:szCs w:val="24"/>
        </w:rPr>
        <w:t xml:space="preserve"> semble</w:t>
      </w:r>
      <w:r w:rsidR="00A24075">
        <w:rPr>
          <w:rFonts w:cstheme="minorHAnsi"/>
          <w:sz w:val="24"/>
          <w:szCs w:val="24"/>
        </w:rPr>
        <w:t>nt</w:t>
      </w:r>
      <w:r w:rsidRPr="00A24075">
        <w:rPr>
          <w:rFonts w:cstheme="minorHAnsi"/>
          <w:sz w:val="24"/>
          <w:szCs w:val="24"/>
        </w:rPr>
        <w:t xml:space="preserve"> claire</w:t>
      </w:r>
      <w:r w:rsidR="00A24075">
        <w:rPr>
          <w:rFonts w:cstheme="minorHAnsi"/>
          <w:sz w:val="24"/>
          <w:szCs w:val="24"/>
        </w:rPr>
        <w:t>s</w:t>
      </w:r>
      <w:r w:rsidRPr="00A24075">
        <w:rPr>
          <w:rFonts w:cstheme="minorHAnsi"/>
          <w:sz w:val="24"/>
          <w:szCs w:val="24"/>
        </w:rPr>
        <w:t xml:space="preserve">, le CMI GGL </w:t>
      </w:r>
      <w:r w:rsidR="00EF3D1B" w:rsidRPr="00A24075">
        <w:rPr>
          <w:rFonts w:cstheme="minorHAnsi"/>
          <w:sz w:val="24"/>
          <w:szCs w:val="24"/>
        </w:rPr>
        <w:t>a</w:t>
      </w:r>
      <w:r w:rsidRPr="00A24075">
        <w:rPr>
          <w:rFonts w:cstheme="minorHAnsi"/>
          <w:sz w:val="24"/>
          <w:szCs w:val="24"/>
        </w:rPr>
        <w:t xml:space="preserve"> besoin de trouver sa place au sein d’une Inter CMI très forte.</w:t>
      </w:r>
    </w:p>
    <w:p w14:paraId="0601BC31" w14:textId="77777777" w:rsidR="001E6CC5" w:rsidRPr="00A24075" w:rsidRDefault="001E6CC5" w:rsidP="001E6CC5">
      <w:pPr>
        <w:pStyle w:val="Paragraphedeliste"/>
        <w:numPr>
          <w:ilvl w:val="0"/>
          <w:numId w:val="21"/>
        </w:numPr>
        <w:jc w:val="both"/>
        <w:rPr>
          <w:rFonts w:cstheme="minorHAnsi"/>
          <w:sz w:val="24"/>
          <w:szCs w:val="24"/>
        </w:rPr>
      </w:pPr>
      <w:r w:rsidRPr="00A24075">
        <w:rPr>
          <w:rFonts w:cstheme="minorHAnsi"/>
          <w:sz w:val="24"/>
          <w:szCs w:val="24"/>
        </w:rPr>
        <w:t>Il semble nécessaire de structurer une équipe pédagogique plus large (intégrant fortement les filières porteuses) un conseil de perfectionnement spécifique à ce CMI.</w:t>
      </w:r>
    </w:p>
    <w:p w14:paraId="0B9D4AEB" w14:textId="77777777" w:rsidR="001E6CC5" w:rsidRPr="00A24075" w:rsidRDefault="001E6CC5" w:rsidP="001E6CC5">
      <w:pPr>
        <w:pStyle w:val="Paragraphedeliste"/>
        <w:numPr>
          <w:ilvl w:val="0"/>
          <w:numId w:val="21"/>
        </w:numPr>
        <w:jc w:val="both"/>
        <w:rPr>
          <w:rFonts w:cstheme="minorHAnsi"/>
          <w:sz w:val="24"/>
          <w:szCs w:val="24"/>
        </w:rPr>
      </w:pPr>
      <w:r w:rsidRPr="00A24075">
        <w:rPr>
          <w:rFonts w:cstheme="minorHAnsi"/>
          <w:sz w:val="24"/>
          <w:szCs w:val="24"/>
        </w:rPr>
        <w:t xml:space="preserve">Les entreprises du monde </w:t>
      </w:r>
      <w:r w:rsidR="00EF3D1B" w:rsidRPr="00A24075">
        <w:rPr>
          <w:rFonts w:cstheme="minorHAnsi"/>
          <w:sz w:val="24"/>
          <w:szCs w:val="24"/>
        </w:rPr>
        <w:t>socio-économique</w:t>
      </w:r>
      <w:r w:rsidRPr="00A24075">
        <w:rPr>
          <w:rFonts w:cstheme="minorHAnsi"/>
          <w:sz w:val="24"/>
          <w:szCs w:val="24"/>
        </w:rPr>
        <w:t xml:space="preserve"> sont bien présentes notamment pour les périodes de stages mais il est nécessaire de les impliquer plus fortement dans la dynamique CMI tout au long du cursus.</w:t>
      </w:r>
    </w:p>
    <w:p w14:paraId="2C4FC5CE" w14:textId="77777777" w:rsidR="007D398D" w:rsidRPr="00A24075" w:rsidRDefault="007D398D" w:rsidP="007D398D">
      <w:pPr>
        <w:pStyle w:val="Paragraphedeliste"/>
        <w:numPr>
          <w:ilvl w:val="0"/>
          <w:numId w:val="21"/>
        </w:numPr>
        <w:jc w:val="both"/>
        <w:rPr>
          <w:rFonts w:cstheme="minorHAnsi"/>
          <w:sz w:val="24"/>
          <w:szCs w:val="24"/>
        </w:rPr>
      </w:pPr>
      <w:r w:rsidRPr="00A24075">
        <w:rPr>
          <w:rFonts w:cstheme="minorHAnsi"/>
          <w:sz w:val="24"/>
          <w:szCs w:val="24"/>
        </w:rPr>
        <w:t xml:space="preserve">Un rapport conséquent devra être fourni lors de la prochaine évaluation permettant d’apprécier en amont, si </w:t>
      </w:r>
      <w:r w:rsidR="00EF3D1B" w:rsidRPr="00A24075">
        <w:rPr>
          <w:rFonts w:cstheme="minorHAnsi"/>
          <w:sz w:val="24"/>
          <w:szCs w:val="24"/>
        </w:rPr>
        <w:t>les points soulevés</w:t>
      </w:r>
      <w:r w:rsidRPr="00A24075">
        <w:rPr>
          <w:rFonts w:cstheme="minorHAnsi"/>
          <w:sz w:val="24"/>
          <w:szCs w:val="24"/>
        </w:rPr>
        <w:t xml:space="preserve"> ont été pris en compte (y compris ceux déjà relevé lors de l’évaluation précédente).</w:t>
      </w:r>
    </w:p>
    <w:p w14:paraId="0B643EAA" w14:textId="77777777" w:rsidR="007D398D" w:rsidRDefault="007D398D" w:rsidP="007D398D">
      <w:pPr>
        <w:pStyle w:val="Paragraphedeliste"/>
        <w:ind w:left="1068"/>
        <w:jc w:val="both"/>
        <w:rPr>
          <w:rFonts w:cstheme="minorHAnsi"/>
          <w:sz w:val="20"/>
          <w:szCs w:val="20"/>
        </w:rPr>
      </w:pPr>
    </w:p>
    <w:p w14:paraId="1FC4B688" w14:textId="76620B2B" w:rsidR="00327681" w:rsidRDefault="00327681" w:rsidP="00327681">
      <w:pPr>
        <w:ind w:left="708"/>
        <w:jc w:val="both"/>
        <w:rPr>
          <w:rFonts w:cstheme="minorHAnsi"/>
          <w:sz w:val="24"/>
          <w:szCs w:val="24"/>
        </w:rPr>
      </w:pPr>
      <w:r w:rsidRPr="00E23983">
        <w:rPr>
          <w:rFonts w:cstheme="minorHAnsi"/>
          <w:sz w:val="24"/>
          <w:szCs w:val="24"/>
        </w:rPr>
        <w:t>Souhaitables</w:t>
      </w:r>
      <w:r w:rsidR="00C54490" w:rsidRPr="00E23983">
        <w:rPr>
          <w:rFonts w:cstheme="minorHAnsi"/>
          <w:sz w:val="24"/>
          <w:szCs w:val="24"/>
        </w:rPr>
        <w:t xml:space="preserve"> : </w:t>
      </w:r>
    </w:p>
    <w:p w14:paraId="589B50C7" w14:textId="77777777" w:rsidR="001E6CC5" w:rsidRPr="00A24075" w:rsidRDefault="001E6CC5" w:rsidP="001E6CC5">
      <w:pPr>
        <w:pStyle w:val="Paragraphedeliste"/>
        <w:numPr>
          <w:ilvl w:val="0"/>
          <w:numId w:val="21"/>
        </w:numPr>
        <w:jc w:val="both"/>
        <w:rPr>
          <w:rFonts w:cstheme="minorHAnsi"/>
          <w:sz w:val="24"/>
          <w:szCs w:val="24"/>
        </w:rPr>
      </w:pPr>
      <w:r w:rsidRPr="00A24075">
        <w:rPr>
          <w:rFonts w:cstheme="minorHAnsi"/>
          <w:sz w:val="24"/>
          <w:szCs w:val="24"/>
        </w:rPr>
        <w:t>Une consolidation des flux d’entrée et surtout un travail pour limiter l’érosion est nécessaire pour pérenniser ce CMI.</w:t>
      </w:r>
    </w:p>
    <w:p w14:paraId="5976C62C" w14:textId="77777777" w:rsidR="001E6CC5" w:rsidRDefault="001E6CC5" w:rsidP="001E6CC5">
      <w:pPr>
        <w:pStyle w:val="Paragraphedeliste"/>
        <w:numPr>
          <w:ilvl w:val="0"/>
          <w:numId w:val="21"/>
        </w:numPr>
        <w:jc w:val="both"/>
        <w:rPr>
          <w:rFonts w:cstheme="minorHAnsi"/>
          <w:sz w:val="24"/>
          <w:szCs w:val="24"/>
        </w:rPr>
      </w:pPr>
      <w:r w:rsidRPr="00A24075">
        <w:rPr>
          <w:rFonts w:cstheme="minorHAnsi"/>
          <w:sz w:val="24"/>
          <w:szCs w:val="24"/>
        </w:rPr>
        <w:t xml:space="preserve">Des résultats sur </w:t>
      </w:r>
      <w:r w:rsidR="00EF3D1B" w:rsidRPr="00A24075">
        <w:rPr>
          <w:rFonts w:cstheme="minorHAnsi"/>
          <w:sz w:val="24"/>
          <w:szCs w:val="24"/>
        </w:rPr>
        <w:t>les enquêtes étudiantes</w:t>
      </w:r>
      <w:r w:rsidRPr="00A24075">
        <w:rPr>
          <w:rFonts w:cstheme="minorHAnsi"/>
          <w:sz w:val="24"/>
          <w:szCs w:val="24"/>
        </w:rPr>
        <w:t xml:space="preserve"> doivent être fourni</w:t>
      </w:r>
      <w:r w:rsidR="00A24075">
        <w:rPr>
          <w:rFonts w:cstheme="minorHAnsi"/>
          <w:sz w:val="24"/>
          <w:szCs w:val="24"/>
        </w:rPr>
        <w:t>s</w:t>
      </w:r>
      <w:r w:rsidRPr="00A24075">
        <w:rPr>
          <w:rFonts w:cstheme="minorHAnsi"/>
          <w:sz w:val="24"/>
          <w:szCs w:val="24"/>
        </w:rPr>
        <w:t xml:space="preserve"> et traité</w:t>
      </w:r>
      <w:r w:rsidR="00A24075">
        <w:rPr>
          <w:rFonts w:cstheme="minorHAnsi"/>
          <w:sz w:val="24"/>
          <w:szCs w:val="24"/>
        </w:rPr>
        <w:t>s</w:t>
      </w:r>
      <w:r w:rsidRPr="00A24075">
        <w:rPr>
          <w:rFonts w:cstheme="minorHAnsi"/>
          <w:sz w:val="24"/>
          <w:szCs w:val="24"/>
        </w:rPr>
        <w:t>.</w:t>
      </w:r>
    </w:p>
    <w:p w14:paraId="3C9D64B2" w14:textId="77777777" w:rsidR="00A24075" w:rsidRDefault="00A24075" w:rsidP="001E6CC5">
      <w:pPr>
        <w:pStyle w:val="Paragraphedeliste"/>
        <w:numPr>
          <w:ilvl w:val="0"/>
          <w:numId w:val="21"/>
        </w:numPr>
        <w:jc w:val="both"/>
        <w:rPr>
          <w:rFonts w:cstheme="minorHAnsi"/>
          <w:sz w:val="24"/>
          <w:szCs w:val="24"/>
        </w:rPr>
      </w:pPr>
      <w:r>
        <w:rPr>
          <w:rFonts w:cstheme="minorHAnsi"/>
          <w:sz w:val="24"/>
          <w:szCs w:val="24"/>
        </w:rPr>
        <w:t>Mettre en place le portfolio (</w:t>
      </w:r>
      <w:r w:rsidR="006E38FD">
        <w:rPr>
          <w:rFonts w:cstheme="minorHAnsi"/>
          <w:sz w:val="24"/>
          <w:szCs w:val="24"/>
        </w:rPr>
        <w:t>en cours de discussion avec les autres universités Aquitaine)</w:t>
      </w:r>
    </w:p>
    <w:p w14:paraId="7D2CCAEA" w14:textId="77777777" w:rsidR="006E38FD" w:rsidRPr="006E38FD" w:rsidRDefault="006E38FD" w:rsidP="006E38FD">
      <w:pPr>
        <w:pStyle w:val="Paragraphedeliste"/>
        <w:numPr>
          <w:ilvl w:val="0"/>
          <w:numId w:val="21"/>
        </w:numPr>
        <w:rPr>
          <w:rFonts w:cstheme="minorHAnsi"/>
          <w:sz w:val="24"/>
          <w:szCs w:val="24"/>
        </w:rPr>
      </w:pPr>
      <w:r w:rsidRPr="006E38FD">
        <w:rPr>
          <w:rFonts w:cstheme="minorHAnsi"/>
          <w:sz w:val="24"/>
          <w:szCs w:val="24"/>
        </w:rPr>
        <w:t xml:space="preserve">A terme, solliciter la labellisation </w:t>
      </w:r>
      <w:proofErr w:type="spellStart"/>
      <w:r w:rsidRPr="006E38FD">
        <w:rPr>
          <w:rFonts w:cstheme="minorHAnsi"/>
          <w:sz w:val="24"/>
          <w:szCs w:val="24"/>
        </w:rPr>
        <w:t>Eur</w:t>
      </w:r>
      <w:proofErr w:type="spellEnd"/>
      <w:r w:rsidRPr="006E38FD">
        <w:rPr>
          <w:rFonts w:cstheme="minorHAnsi"/>
          <w:sz w:val="24"/>
          <w:szCs w:val="24"/>
        </w:rPr>
        <w:t>-Ace, lorsque le nombre de labellisés sera suffisant.</w:t>
      </w:r>
    </w:p>
    <w:p w14:paraId="3A717370" w14:textId="77777777" w:rsidR="006E38FD" w:rsidRDefault="006E38FD" w:rsidP="001E6CC5">
      <w:pPr>
        <w:pStyle w:val="Paragraphedeliste"/>
        <w:numPr>
          <w:ilvl w:val="0"/>
          <w:numId w:val="21"/>
        </w:numPr>
        <w:jc w:val="both"/>
        <w:rPr>
          <w:rFonts w:cstheme="minorHAnsi"/>
          <w:sz w:val="24"/>
          <w:szCs w:val="24"/>
        </w:rPr>
      </w:pPr>
      <w:r>
        <w:rPr>
          <w:rFonts w:cstheme="minorHAnsi"/>
          <w:sz w:val="24"/>
          <w:szCs w:val="24"/>
        </w:rPr>
        <w:t xml:space="preserve">Mise en place d’un DU englobant comme pour les autres DU (attention toutefois à la pertinence du </w:t>
      </w:r>
      <w:proofErr w:type="spellStart"/>
      <w:r>
        <w:rPr>
          <w:rFonts w:cstheme="minorHAnsi"/>
          <w:sz w:val="24"/>
          <w:szCs w:val="24"/>
        </w:rPr>
        <w:t>DU</w:t>
      </w:r>
      <w:proofErr w:type="spellEnd"/>
      <w:r>
        <w:rPr>
          <w:rFonts w:cstheme="minorHAnsi"/>
          <w:sz w:val="24"/>
          <w:szCs w:val="24"/>
        </w:rPr>
        <w:t xml:space="preserve"> niveau 1)</w:t>
      </w:r>
    </w:p>
    <w:p w14:paraId="2D66500D" w14:textId="77777777" w:rsidR="00A24075" w:rsidRPr="00A24075" w:rsidRDefault="00A24075" w:rsidP="00A24075">
      <w:pPr>
        <w:jc w:val="both"/>
        <w:rPr>
          <w:rFonts w:cstheme="minorHAnsi"/>
          <w:sz w:val="24"/>
          <w:szCs w:val="24"/>
        </w:rPr>
      </w:pPr>
    </w:p>
    <w:p w14:paraId="4919DDAF" w14:textId="77777777" w:rsidR="001E6CC5" w:rsidRDefault="001E6CC5" w:rsidP="007D398D">
      <w:pPr>
        <w:pStyle w:val="Paragraphedeliste"/>
        <w:ind w:left="1068"/>
        <w:jc w:val="both"/>
        <w:rPr>
          <w:rFonts w:cstheme="minorHAnsi"/>
          <w:sz w:val="24"/>
          <w:szCs w:val="24"/>
        </w:rPr>
      </w:pPr>
    </w:p>
    <w:p w14:paraId="005A700C" w14:textId="77777777" w:rsidR="006E38FD" w:rsidRPr="00A24075" w:rsidRDefault="006E38FD" w:rsidP="007D398D">
      <w:pPr>
        <w:pStyle w:val="Paragraphedeliste"/>
        <w:ind w:left="1068"/>
        <w:jc w:val="both"/>
        <w:rPr>
          <w:rFonts w:cstheme="minorHAnsi"/>
          <w:sz w:val="24"/>
          <w:szCs w:val="24"/>
        </w:rPr>
      </w:pPr>
    </w:p>
    <w:p w14:paraId="28893E4C" w14:textId="77777777" w:rsidR="001E6CC5" w:rsidRPr="00A24075" w:rsidRDefault="001E6CC5" w:rsidP="001E6CC5">
      <w:pPr>
        <w:pStyle w:val="Paragraphedeliste"/>
        <w:ind w:left="1068"/>
        <w:jc w:val="both"/>
        <w:rPr>
          <w:rFonts w:cstheme="minorHAnsi"/>
          <w:sz w:val="24"/>
          <w:szCs w:val="24"/>
        </w:rPr>
      </w:pPr>
    </w:p>
    <w:p w14:paraId="3427BD75" w14:textId="77777777" w:rsidR="00040C28" w:rsidRPr="00A24075" w:rsidRDefault="00040C28" w:rsidP="00327681">
      <w:pPr>
        <w:ind w:left="708"/>
        <w:jc w:val="both"/>
        <w:rPr>
          <w:rFonts w:cstheme="minorHAnsi"/>
          <w:sz w:val="24"/>
          <w:szCs w:val="24"/>
        </w:rPr>
      </w:pPr>
    </w:p>
    <w:p w14:paraId="739BFD2E" w14:textId="77777777" w:rsidR="00EA5D7B" w:rsidRPr="00E23983" w:rsidRDefault="00EA5D7B" w:rsidP="00B1194A">
      <w:pPr>
        <w:jc w:val="both"/>
        <w:rPr>
          <w:rFonts w:cstheme="minorHAnsi"/>
          <w:sz w:val="24"/>
          <w:szCs w:val="24"/>
        </w:rPr>
      </w:pPr>
    </w:p>
    <w:sectPr w:rsidR="00EA5D7B" w:rsidRPr="00E23983" w:rsidSect="004C233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84C77" w14:textId="77777777" w:rsidR="00E33678" w:rsidRDefault="00E33678" w:rsidP="007F1787">
      <w:pPr>
        <w:spacing w:after="0" w:line="240" w:lineRule="auto"/>
      </w:pPr>
      <w:r>
        <w:separator/>
      </w:r>
    </w:p>
  </w:endnote>
  <w:endnote w:type="continuationSeparator" w:id="0">
    <w:p w14:paraId="4D62A03D" w14:textId="77777777" w:rsidR="00E33678" w:rsidRDefault="00E33678" w:rsidP="007F1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5841E" w14:textId="77777777" w:rsidR="006F67E0" w:rsidRDefault="006F67E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18B66" w14:textId="77777777" w:rsidR="00301A2D" w:rsidRDefault="006F67E0">
    <w:pPr>
      <w:pStyle w:val="Pieddepage"/>
    </w:pPr>
    <w:r>
      <w:t>V1</w:t>
    </w:r>
    <w:r>
      <w:ptab w:relativeTo="margin" w:alignment="center" w:leader="none"/>
    </w:r>
    <w:r>
      <w:t>Figure Assurance Qualité</w:t>
    </w:r>
    <w:r>
      <w:ptab w:relativeTo="margin" w:alignment="right" w:leader="none"/>
    </w:r>
    <w:r>
      <w:t>01/08/2023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0C422" w14:textId="77777777" w:rsidR="006F67E0" w:rsidRDefault="006F67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F2627" w14:textId="77777777" w:rsidR="00E33678" w:rsidRDefault="00E33678" w:rsidP="007F1787">
      <w:pPr>
        <w:spacing w:after="0" w:line="240" w:lineRule="auto"/>
      </w:pPr>
      <w:r>
        <w:separator/>
      </w:r>
    </w:p>
  </w:footnote>
  <w:footnote w:type="continuationSeparator" w:id="0">
    <w:p w14:paraId="314533AA" w14:textId="77777777" w:rsidR="00E33678" w:rsidRDefault="00E33678" w:rsidP="007F1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9FE21" w14:textId="77777777" w:rsidR="006F67E0" w:rsidRDefault="006F67E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BB728" w14:textId="77777777" w:rsidR="00301A2D" w:rsidRDefault="00E4494E">
    <w:pPr>
      <w:pStyle w:val="En-tte"/>
    </w:pPr>
    <w:r>
      <w:rPr>
        <w:noProof/>
        <w:lang w:eastAsia="fr-FR"/>
      </w:rPr>
      <w:drawing>
        <wp:inline distT="0" distB="0" distL="0" distR="0" wp14:anchorId="3122949D" wp14:editId="16AC0AA7">
          <wp:extent cx="2145633" cy="611505"/>
          <wp:effectExtent l="0" t="0" r="762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F 2019-01.jpg"/>
                  <pic:cNvPicPr/>
                </pic:nvPicPr>
                <pic:blipFill>
                  <a:blip r:embed="rId1">
                    <a:extLst>
                      <a:ext uri="{28A0092B-C50C-407E-A947-70E740481C1C}">
                        <a14:useLocalDpi xmlns:a14="http://schemas.microsoft.com/office/drawing/2010/main" val="0"/>
                      </a:ext>
                    </a:extLst>
                  </a:blip>
                  <a:stretch>
                    <a:fillRect/>
                  </a:stretch>
                </pic:blipFill>
                <pic:spPr>
                  <a:xfrm>
                    <a:off x="0" y="0"/>
                    <a:ext cx="2238942" cy="638098"/>
                  </a:xfrm>
                  <a:prstGeom prst="rect">
                    <a:avLst/>
                  </a:prstGeom>
                </pic:spPr>
              </pic:pic>
            </a:graphicData>
          </a:graphic>
        </wp:inline>
      </w:drawing>
    </w:r>
    <w:r>
      <w:rPr>
        <w:noProof/>
        <w:lang w:eastAsia="fr-FR"/>
      </w:rPr>
      <w:drawing>
        <wp:inline distT="0" distB="0" distL="0" distR="0" wp14:anchorId="6121644F" wp14:editId="59121B04">
          <wp:extent cx="620778" cy="609600"/>
          <wp:effectExtent l="0" t="0" r="825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iane ANR.png"/>
                  <pic:cNvPicPr/>
                </pic:nvPicPr>
                <pic:blipFill>
                  <a:blip r:embed="rId2">
                    <a:extLst>
                      <a:ext uri="{28A0092B-C50C-407E-A947-70E740481C1C}">
                        <a14:useLocalDpi xmlns:a14="http://schemas.microsoft.com/office/drawing/2010/main" val="0"/>
                      </a:ext>
                    </a:extLst>
                  </a:blip>
                  <a:stretch>
                    <a:fillRect/>
                  </a:stretch>
                </pic:blipFill>
                <pic:spPr>
                  <a:xfrm rot="10800000" flipH="1" flipV="1">
                    <a:off x="0" y="0"/>
                    <a:ext cx="651799" cy="640063"/>
                  </a:xfrm>
                  <a:prstGeom prst="rect">
                    <a:avLst/>
                  </a:prstGeom>
                </pic:spPr>
              </pic:pic>
            </a:graphicData>
          </a:graphic>
        </wp:inline>
      </w:drawing>
    </w:r>
    <w:r>
      <w:rPr>
        <w:noProof/>
        <w:lang w:eastAsia="fr-FR"/>
      </w:rPr>
      <w:drawing>
        <wp:inline distT="0" distB="0" distL="0" distR="0" wp14:anchorId="26A34D02" wp14:editId="61CE166C">
          <wp:extent cx="521039" cy="624080"/>
          <wp:effectExtent l="0" t="0" r="0"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NAEE.png"/>
                  <pic:cNvPicPr/>
                </pic:nvPicPr>
                <pic:blipFill>
                  <a:blip r:embed="rId3">
                    <a:extLst>
                      <a:ext uri="{28A0092B-C50C-407E-A947-70E740481C1C}">
                        <a14:useLocalDpi xmlns:a14="http://schemas.microsoft.com/office/drawing/2010/main" val="0"/>
                      </a:ext>
                    </a:extLst>
                  </a:blip>
                  <a:stretch>
                    <a:fillRect/>
                  </a:stretch>
                </pic:blipFill>
                <pic:spPr>
                  <a:xfrm>
                    <a:off x="0" y="0"/>
                    <a:ext cx="538121" cy="644541"/>
                  </a:xfrm>
                  <a:prstGeom prst="rect">
                    <a:avLst/>
                  </a:prstGeom>
                </pic:spPr>
              </pic:pic>
            </a:graphicData>
          </a:graphic>
        </wp:inline>
      </w:drawing>
    </w:r>
    <w:r>
      <w:rPr>
        <w:noProof/>
        <w:lang w:eastAsia="fr-FR"/>
      </w:rPr>
      <w:drawing>
        <wp:inline distT="0" distB="0" distL="0" distR="0" wp14:anchorId="3A3F1F20" wp14:editId="2299EC10">
          <wp:extent cx="685800" cy="685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VB - Logo Hcéres.png"/>
                  <pic:cNvPicPr/>
                </pic:nvPicPr>
                <pic:blipFill>
                  <a:blip r:embed="rId4">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70FC6" w14:textId="77777777" w:rsidR="006F67E0" w:rsidRDefault="006F67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lvlText w:val="%1."/>
      <w:lvlJc w:val="left"/>
      <w:pPr>
        <w:tabs>
          <w:tab w:val="num" w:pos="0"/>
        </w:tabs>
        <w:ind w:left="170" w:hanging="170"/>
      </w:pPr>
    </w:lvl>
    <w:lvl w:ilvl="1">
      <w:start w:val="1"/>
      <w:numFmt w:val="decimal"/>
      <w:lvlText w:val="%1.%2."/>
      <w:lvlJc w:val="left"/>
      <w:pPr>
        <w:tabs>
          <w:tab w:val="num" w:pos="0"/>
        </w:tabs>
        <w:ind w:left="567" w:hanging="567"/>
      </w:pPr>
      <w:rPr>
        <w:b w:val="0"/>
        <w:bCs w:val="0"/>
        <w:i w:val="0"/>
        <w:caps w:val="0"/>
        <w:smallCaps w:val="0"/>
        <w:dstrike/>
        <w:vanish w:val="0"/>
        <w:color w:val="000000"/>
        <w:spacing w:val="0"/>
        <w:kern w:val="1"/>
        <w:position w:val="0"/>
        <w:sz w:val="24"/>
        <w:u w:val="none"/>
        <w:effect w:val="none"/>
        <w:vertAlign w:val="baseline"/>
        <w:em w:val="none"/>
      </w:rPr>
    </w:lvl>
    <w:lvl w:ilvl="2">
      <w:start w:val="1"/>
      <w:numFmt w:val="decimal"/>
      <w:lvlText w:val="%1.%2.%3."/>
      <w:lvlJc w:val="left"/>
      <w:pPr>
        <w:tabs>
          <w:tab w:val="num" w:pos="0"/>
        </w:tabs>
        <w:ind w:left="964" w:hanging="964"/>
      </w:pPr>
      <w:rPr>
        <w:i w:val="0"/>
        <w:iCs w:val="0"/>
        <w:caps w:val="0"/>
        <w:smallCaps w:val="0"/>
        <w:dstrike/>
        <w:vanish w:val="0"/>
        <w:color w:val="000000"/>
        <w:spacing w:val="0"/>
        <w:kern w:val="1"/>
        <w:position w:val="0"/>
        <w:sz w:val="24"/>
        <w:u w:val="none"/>
        <w:vertAlign w:val="baseline"/>
        <w:em w:val="none"/>
      </w:rPr>
    </w:lvl>
    <w:lvl w:ilvl="3">
      <w:start w:val="1"/>
      <w:numFmt w:val="decimal"/>
      <w:lvlText w:val="%1.%2.%3.%4."/>
      <w:lvlJc w:val="left"/>
      <w:pPr>
        <w:tabs>
          <w:tab w:val="num" w:pos="0"/>
        </w:tabs>
        <w:ind w:left="1191" w:hanging="1191"/>
      </w:pPr>
    </w:lvl>
    <w:lvl w:ilvl="4">
      <w:start w:val="1"/>
      <w:numFmt w:val="lowerRoman"/>
      <w:lvlText w:val="%2.%3.%4.%5."/>
      <w:lvlJc w:val="left"/>
      <w:pPr>
        <w:tabs>
          <w:tab w:val="num" w:pos="0"/>
        </w:tabs>
        <w:ind w:left="794" w:hanging="227"/>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5D2B19"/>
    <w:multiLevelType w:val="hybridMultilevel"/>
    <w:tmpl w:val="4F44698C"/>
    <w:lvl w:ilvl="0" w:tplc="802474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16B221A"/>
    <w:multiLevelType w:val="hybridMultilevel"/>
    <w:tmpl w:val="4F44698C"/>
    <w:lvl w:ilvl="0" w:tplc="802474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23A1850"/>
    <w:multiLevelType w:val="hybridMultilevel"/>
    <w:tmpl w:val="4D94B8BC"/>
    <w:lvl w:ilvl="0" w:tplc="B350B452">
      <w:start w:val="4"/>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4F35C89"/>
    <w:multiLevelType w:val="hybridMultilevel"/>
    <w:tmpl w:val="06C28E9E"/>
    <w:lvl w:ilvl="0" w:tplc="1098E2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C60213"/>
    <w:multiLevelType w:val="hybridMultilevel"/>
    <w:tmpl w:val="C7ACC0DC"/>
    <w:lvl w:ilvl="0" w:tplc="6FE046A0">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8D3395"/>
    <w:multiLevelType w:val="hybridMultilevel"/>
    <w:tmpl w:val="4F44698C"/>
    <w:lvl w:ilvl="0" w:tplc="802474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2DF6C0F"/>
    <w:multiLevelType w:val="hybridMultilevel"/>
    <w:tmpl w:val="4F44698C"/>
    <w:lvl w:ilvl="0" w:tplc="802474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C9E614C"/>
    <w:multiLevelType w:val="hybridMultilevel"/>
    <w:tmpl w:val="593CB3A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936BBC"/>
    <w:multiLevelType w:val="hybridMultilevel"/>
    <w:tmpl w:val="4F44698C"/>
    <w:lvl w:ilvl="0" w:tplc="802474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EBC1C55"/>
    <w:multiLevelType w:val="hybridMultilevel"/>
    <w:tmpl w:val="1E923BD8"/>
    <w:lvl w:ilvl="0" w:tplc="C6C2854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57C231D"/>
    <w:multiLevelType w:val="hybridMultilevel"/>
    <w:tmpl w:val="7E421CB8"/>
    <w:lvl w:ilvl="0" w:tplc="A306BA46">
      <w:start w:val="2"/>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467165"/>
    <w:multiLevelType w:val="hybridMultilevel"/>
    <w:tmpl w:val="4F44698C"/>
    <w:lvl w:ilvl="0" w:tplc="802474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B921DA7"/>
    <w:multiLevelType w:val="hybridMultilevel"/>
    <w:tmpl w:val="11AC6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DEA0625"/>
    <w:multiLevelType w:val="hybridMultilevel"/>
    <w:tmpl w:val="4F44698C"/>
    <w:lvl w:ilvl="0" w:tplc="80247444">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57B4EE3"/>
    <w:multiLevelType w:val="hybridMultilevel"/>
    <w:tmpl w:val="55E6B8E6"/>
    <w:lvl w:ilvl="0" w:tplc="80E43324">
      <w:start w:val="20"/>
      <w:numFmt w:val="bullet"/>
      <w:lvlText w:val="-"/>
      <w:lvlJc w:val="left"/>
      <w:pPr>
        <w:ind w:left="720" w:hanging="360"/>
      </w:pPr>
      <w:rPr>
        <w:rFonts w:ascii="Calibri" w:eastAsia="SimSun" w:hAnsi="Calibri"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C9F7E2C"/>
    <w:multiLevelType w:val="hybridMultilevel"/>
    <w:tmpl w:val="602A8866"/>
    <w:lvl w:ilvl="0" w:tplc="C1BCDB3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3F6136F"/>
    <w:multiLevelType w:val="hybridMultilevel"/>
    <w:tmpl w:val="408C9F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A20254D"/>
    <w:multiLevelType w:val="hybridMultilevel"/>
    <w:tmpl w:val="8B54AD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CE371D1"/>
    <w:multiLevelType w:val="hybridMultilevel"/>
    <w:tmpl w:val="4F44698C"/>
    <w:lvl w:ilvl="0" w:tplc="802474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6"/>
  </w:num>
  <w:num w:numId="3">
    <w:abstractNumId w:val="10"/>
  </w:num>
  <w:num w:numId="4">
    <w:abstractNumId w:val="13"/>
  </w:num>
  <w:num w:numId="5">
    <w:abstractNumId w:val="2"/>
  </w:num>
  <w:num w:numId="6">
    <w:abstractNumId w:val="8"/>
  </w:num>
  <w:num w:numId="7">
    <w:abstractNumId w:val="18"/>
  </w:num>
  <w:num w:numId="8">
    <w:abstractNumId w:val="17"/>
  </w:num>
  <w:num w:numId="9">
    <w:abstractNumId w:val="5"/>
  </w:num>
  <w:num w:numId="10">
    <w:abstractNumId w:val="20"/>
  </w:num>
  <w:num w:numId="11">
    <w:abstractNumId w:val="3"/>
  </w:num>
  <w:num w:numId="12">
    <w:abstractNumId w:val="7"/>
  </w:num>
  <w:num w:numId="13">
    <w:abstractNumId w:val="0"/>
  </w:num>
  <w:num w:numId="14">
    <w:abstractNumId w:val="1"/>
  </w:num>
  <w:num w:numId="15">
    <w:abstractNumId w:val="12"/>
  </w:num>
  <w:num w:numId="16">
    <w:abstractNumId w:val="16"/>
  </w:num>
  <w:num w:numId="17">
    <w:abstractNumId w:val="9"/>
  </w:num>
  <w:num w:numId="18">
    <w:abstractNumId w:val="19"/>
  </w:num>
  <w:num w:numId="19">
    <w:abstractNumId w:val="14"/>
  </w:num>
  <w:num w:numId="20">
    <w:abstractNumId w:val="11"/>
  </w:num>
  <w:num w:numId="2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856"/>
    <w:rsid w:val="000012B0"/>
    <w:rsid w:val="0000236A"/>
    <w:rsid w:val="0000461E"/>
    <w:rsid w:val="000110EA"/>
    <w:rsid w:val="0001156A"/>
    <w:rsid w:val="00011975"/>
    <w:rsid w:val="00014507"/>
    <w:rsid w:val="000157B6"/>
    <w:rsid w:val="00016FCB"/>
    <w:rsid w:val="00020796"/>
    <w:rsid w:val="00021792"/>
    <w:rsid w:val="00023C7E"/>
    <w:rsid w:val="00027BBA"/>
    <w:rsid w:val="00035872"/>
    <w:rsid w:val="00035C9A"/>
    <w:rsid w:val="00040C28"/>
    <w:rsid w:val="00042381"/>
    <w:rsid w:val="0004795C"/>
    <w:rsid w:val="00053701"/>
    <w:rsid w:val="000612F5"/>
    <w:rsid w:val="000613B5"/>
    <w:rsid w:val="000618A0"/>
    <w:rsid w:val="00061A13"/>
    <w:rsid w:val="000625BB"/>
    <w:rsid w:val="00062C43"/>
    <w:rsid w:val="00063C00"/>
    <w:rsid w:val="000678FA"/>
    <w:rsid w:val="00080594"/>
    <w:rsid w:val="00083DE6"/>
    <w:rsid w:val="00085A54"/>
    <w:rsid w:val="00086BBB"/>
    <w:rsid w:val="000942C5"/>
    <w:rsid w:val="00096671"/>
    <w:rsid w:val="00097A12"/>
    <w:rsid w:val="000A36DB"/>
    <w:rsid w:val="000A3992"/>
    <w:rsid w:val="000A4EF6"/>
    <w:rsid w:val="000B578E"/>
    <w:rsid w:val="000C1482"/>
    <w:rsid w:val="000C23AA"/>
    <w:rsid w:val="000C3C1F"/>
    <w:rsid w:val="000D4897"/>
    <w:rsid w:val="000D5F81"/>
    <w:rsid w:val="000D6061"/>
    <w:rsid w:val="000E1B4E"/>
    <w:rsid w:val="000E24D3"/>
    <w:rsid w:val="000E253C"/>
    <w:rsid w:val="000E3806"/>
    <w:rsid w:val="000E623D"/>
    <w:rsid w:val="000F2CB3"/>
    <w:rsid w:val="000F2E7F"/>
    <w:rsid w:val="000F3CAD"/>
    <w:rsid w:val="000F5E9B"/>
    <w:rsid w:val="000F70B2"/>
    <w:rsid w:val="00104495"/>
    <w:rsid w:val="00104F35"/>
    <w:rsid w:val="001058AE"/>
    <w:rsid w:val="0011199A"/>
    <w:rsid w:val="00114EB9"/>
    <w:rsid w:val="00117922"/>
    <w:rsid w:val="00120484"/>
    <w:rsid w:val="00121DF9"/>
    <w:rsid w:val="00121FE2"/>
    <w:rsid w:val="00132F0C"/>
    <w:rsid w:val="00133B70"/>
    <w:rsid w:val="00136E9E"/>
    <w:rsid w:val="00137FBC"/>
    <w:rsid w:val="00142B64"/>
    <w:rsid w:val="00143D94"/>
    <w:rsid w:val="00143F54"/>
    <w:rsid w:val="00147B5A"/>
    <w:rsid w:val="001514B2"/>
    <w:rsid w:val="00153131"/>
    <w:rsid w:val="00154214"/>
    <w:rsid w:val="001548FF"/>
    <w:rsid w:val="00154B19"/>
    <w:rsid w:val="00155EFC"/>
    <w:rsid w:val="001639C0"/>
    <w:rsid w:val="00165969"/>
    <w:rsid w:val="00165C81"/>
    <w:rsid w:val="0016630C"/>
    <w:rsid w:val="0017394F"/>
    <w:rsid w:val="00180057"/>
    <w:rsid w:val="0018108D"/>
    <w:rsid w:val="00194372"/>
    <w:rsid w:val="001A02F4"/>
    <w:rsid w:val="001A0D83"/>
    <w:rsid w:val="001A1F12"/>
    <w:rsid w:val="001A2360"/>
    <w:rsid w:val="001A2C05"/>
    <w:rsid w:val="001A3C18"/>
    <w:rsid w:val="001A4AEF"/>
    <w:rsid w:val="001A4E23"/>
    <w:rsid w:val="001A5284"/>
    <w:rsid w:val="001B1AD8"/>
    <w:rsid w:val="001B4788"/>
    <w:rsid w:val="001B4EAD"/>
    <w:rsid w:val="001B7E51"/>
    <w:rsid w:val="001C0A5F"/>
    <w:rsid w:val="001C3C1E"/>
    <w:rsid w:val="001D5847"/>
    <w:rsid w:val="001D5877"/>
    <w:rsid w:val="001E0ED2"/>
    <w:rsid w:val="001E1168"/>
    <w:rsid w:val="001E44EC"/>
    <w:rsid w:val="001E6CC5"/>
    <w:rsid w:val="001F5BDA"/>
    <w:rsid w:val="00202028"/>
    <w:rsid w:val="00210C10"/>
    <w:rsid w:val="00210FA6"/>
    <w:rsid w:val="00212EA9"/>
    <w:rsid w:val="002140F4"/>
    <w:rsid w:val="00215588"/>
    <w:rsid w:val="00217F80"/>
    <w:rsid w:val="002204CF"/>
    <w:rsid w:val="00221A94"/>
    <w:rsid w:val="00234F06"/>
    <w:rsid w:val="00243B6D"/>
    <w:rsid w:val="002538E4"/>
    <w:rsid w:val="0025391B"/>
    <w:rsid w:val="0025549A"/>
    <w:rsid w:val="00256CDE"/>
    <w:rsid w:val="00264201"/>
    <w:rsid w:val="00265EAD"/>
    <w:rsid w:val="00265EC9"/>
    <w:rsid w:val="002723A0"/>
    <w:rsid w:val="00275FFE"/>
    <w:rsid w:val="00277E0C"/>
    <w:rsid w:val="002800FE"/>
    <w:rsid w:val="002804AD"/>
    <w:rsid w:val="00283380"/>
    <w:rsid w:val="00284372"/>
    <w:rsid w:val="0028690D"/>
    <w:rsid w:val="00287424"/>
    <w:rsid w:val="002936E7"/>
    <w:rsid w:val="00297056"/>
    <w:rsid w:val="002A283D"/>
    <w:rsid w:val="002A77D0"/>
    <w:rsid w:val="002B3F0B"/>
    <w:rsid w:val="002B61AB"/>
    <w:rsid w:val="002B7718"/>
    <w:rsid w:val="002C07CC"/>
    <w:rsid w:val="002C1089"/>
    <w:rsid w:val="002C1101"/>
    <w:rsid w:val="002C35EC"/>
    <w:rsid w:val="002C6D03"/>
    <w:rsid w:val="002D24E7"/>
    <w:rsid w:val="002D3B68"/>
    <w:rsid w:val="002D7717"/>
    <w:rsid w:val="002D7A5B"/>
    <w:rsid w:val="002D7FEA"/>
    <w:rsid w:val="002F086B"/>
    <w:rsid w:val="00301A2D"/>
    <w:rsid w:val="003020B0"/>
    <w:rsid w:val="003119AF"/>
    <w:rsid w:val="00315860"/>
    <w:rsid w:val="00321FCA"/>
    <w:rsid w:val="00323163"/>
    <w:rsid w:val="00327681"/>
    <w:rsid w:val="003300E9"/>
    <w:rsid w:val="0033123E"/>
    <w:rsid w:val="003319D2"/>
    <w:rsid w:val="00332C7C"/>
    <w:rsid w:val="00334905"/>
    <w:rsid w:val="00342A88"/>
    <w:rsid w:val="00343B38"/>
    <w:rsid w:val="0034416D"/>
    <w:rsid w:val="00345E93"/>
    <w:rsid w:val="003463ED"/>
    <w:rsid w:val="00351F59"/>
    <w:rsid w:val="00355F75"/>
    <w:rsid w:val="00356603"/>
    <w:rsid w:val="003578A2"/>
    <w:rsid w:val="0036261E"/>
    <w:rsid w:val="00362825"/>
    <w:rsid w:val="00362F66"/>
    <w:rsid w:val="00363133"/>
    <w:rsid w:val="00363361"/>
    <w:rsid w:val="0036680A"/>
    <w:rsid w:val="00366BDB"/>
    <w:rsid w:val="00370F56"/>
    <w:rsid w:val="0037289B"/>
    <w:rsid w:val="00373A47"/>
    <w:rsid w:val="0038506F"/>
    <w:rsid w:val="00385C78"/>
    <w:rsid w:val="003873F8"/>
    <w:rsid w:val="00394B49"/>
    <w:rsid w:val="003A17CD"/>
    <w:rsid w:val="003A7EBA"/>
    <w:rsid w:val="003B02E3"/>
    <w:rsid w:val="003B0F8B"/>
    <w:rsid w:val="003B2AF6"/>
    <w:rsid w:val="003B7F08"/>
    <w:rsid w:val="003C4649"/>
    <w:rsid w:val="003D2C2E"/>
    <w:rsid w:val="003E0A04"/>
    <w:rsid w:val="003E0B74"/>
    <w:rsid w:val="003E3962"/>
    <w:rsid w:val="003F1107"/>
    <w:rsid w:val="003F33F4"/>
    <w:rsid w:val="00401BB4"/>
    <w:rsid w:val="00402E20"/>
    <w:rsid w:val="00404DAB"/>
    <w:rsid w:val="0040535A"/>
    <w:rsid w:val="00407B7F"/>
    <w:rsid w:val="00411880"/>
    <w:rsid w:val="00411CA2"/>
    <w:rsid w:val="00413986"/>
    <w:rsid w:val="00415165"/>
    <w:rsid w:val="004178E4"/>
    <w:rsid w:val="00421F31"/>
    <w:rsid w:val="00422711"/>
    <w:rsid w:val="0042433F"/>
    <w:rsid w:val="004262E4"/>
    <w:rsid w:val="00426F4D"/>
    <w:rsid w:val="00434365"/>
    <w:rsid w:val="00434B0E"/>
    <w:rsid w:val="004357C5"/>
    <w:rsid w:val="00436DD6"/>
    <w:rsid w:val="004376B6"/>
    <w:rsid w:val="00441910"/>
    <w:rsid w:val="00442551"/>
    <w:rsid w:val="00443765"/>
    <w:rsid w:val="004440E9"/>
    <w:rsid w:val="00444860"/>
    <w:rsid w:val="004466F3"/>
    <w:rsid w:val="00455826"/>
    <w:rsid w:val="004572FD"/>
    <w:rsid w:val="00457F99"/>
    <w:rsid w:val="00460377"/>
    <w:rsid w:val="00461896"/>
    <w:rsid w:val="004632B1"/>
    <w:rsid w:val="0046345F"/>
    <w:rsid w:val="0046686F"/>
    <w:rsid w:val="00466BC6"/>
    <w:rsid w:val="004738A3"/>
    <w:rsid w:val="004740FA"/>
    <w:rsid w:val="004747A7"/>
    <w:rsid w:val="00476AB9"/>
    <w:rsid w:val="00484025"/>
    <w:rsid w:val="004846E5"/>
    <w:rsid w:val="004857E3"/>
    <w:rsid w:val="0048608D"/>
    <w:rsid w:val="004878F6"/>
    <w:rsid w:val="00493ECE"/>
    <w:rsid w:val="00494FCC"/>
    <w:rsid w:val="004B5FCB"/>
    <w:rsid w:val="004C2333"/>
    <w:rsid w:val="004C42FD"/>
    <w:rsid w:val="004C4D4F"/>
    <w:rsid w:val="004C6631"/>
    <w:rsid w:val="004C7450"/>
    <w:rsid w:val="004D1EC0"/>
    <w:rsid w:val="004D33CF"/>
    <w:rsid w:val="004D5A47"/>
    <w:rsid w:val="004D7EC6"/>
    <w:rsid w:val="004E1950"/>
    <w:rsid w:val="004E2F18"/>
    <w:rsid w:val="004E412B"/>
    <w:rsid w:val="004E6272"/>
    <w:rsid w:val="004F0FBF"/>
    <w:rsid w:val="004F3026"/>
    <w:rsid w:val="00500A77"/>
    <w:rsid w:val="00501B27"/>
    <w:rsid w:val="005021E5"/>
    <w:rsid w:val="00504A10"/>
    <w:rsid w:val="00505CB8"/>
    <w:rsid w:val="0051184C"/>
    <w:rsid w:val="005128F4"/>
    <w:rsid w:val="00515A97"/>
    <w:rsid w:val="00520A6B"/>
    <w:rsid w:val="00520D71"/>
    <w:rsid w:val="00522216"/>
    <w:rsid w:val="00524158"/>
    <w:rsid w:val="0052661B"/>
    <w:rsid w:val="00531A4E"/>
    <w:rsid w:val="00534350"/>
    <w:rsid w:val="00534560"/>
    <w:rsid w:val="00537DE8"/>
    <w:rsid w:val="00541C03"/>
    <w:rsid w:val="00542D71"/>
    <w:rsid w:val="00543B31"/>
    <w:rsid w:val="0054653A"/>
    <w:rsid w:val="005508F8"/>
    <w:rsid w:val="00552446"/>
    <w:rsid w:val="00554E75"/>
    <w:rsid w:val="00555228"/>
    <w:rsid w:val="00556B73"/>
    <w:rsid w:val="00560056"/>
    <w:rsid w:val="0056120B"/>
    <w:rsid w:val="00564B26"/>
    <w:rsid w:val="0056551B"/>
    <w:rsid w:val="00566BF2"/>
    <w:rsid w:val="00567845"/>
    <w:rsid w:val="00576913"/>
    <w:rsid w:val="0058331B"/>
    <w:rsid w:val="0058618F"/>
    <w:rsid w:val="00591E58"/>
    <w:rsid w:val="00593DBB"/>
    <w:rsid w:val="005945FD"/>
    <w:rsid w:val="005955EE"/>
    <w:rsid w:val="00596CCC"/>
    <w:rsid w:val="005A3ECB"/>
    <w:rsid w:val="005A54C1"/>
    <w:rsid w:val="005A644D"/>
    <w:rsid w:val="005B1F1D"/>
    <w:rsid w:val="005B3767"/>
    <w:rsid w:val="005B50D2"/>
    <w:rsid w:val="005B75FE"/>
    <w:rsid w:val="005C1F2C"/>
    <w:rsid w:val="005C476D"/>
    <w:rsid w:val="005C4D45"/>
    <w:rsid w:val="005C7876"/>
    <w:rsid w:val="005D14A5"/>
    <w:rsid w:val="005D516B"/>
    <w:rsid w:val="005D72F0"/>
    <w:rsid w:val="005D792D"/>
    <w:rsid w:val="005D7A42"/>
    <w:rsid w:val="005E0C2B"/>
    <w:rsid w:val="005E38FF"/>
    <w:rsid w:val="005E3942"/>
    <w:rsid w:val="005E4627"/>
    <w:rsid w:val="005F1A4D"/>
    <w:rsid w:val="005F2B0D"/>
    <w:rsid w:val="005F3A28"/>
    <w:rsid w:val="005F4270"/>
    <w:rsid w:val="005F5796"/>
    <w:rsid w:val="005F7003"/>
    <w:rsid w:val="006021DF"/>
    <w:rsid w:val="0060304B"/>
    <w:rsid w:val="006048DA"/>
    <w:rsid w:val="00606B9B"/>
    <w:rsid w:val="00611511"/>
    <w:rsid w:val="00612835"/>
    <w:rsid w:val="00614EAE"/>
    <w:rsid w:val="00615AB3"/>
    <w:rsid w:val="00615F39"/>
    <w:rsid w:val="006179A4"/>
    <w:rsid w:val="006237AC"/>
    <w:rsid w:val="006248F0"/>
    <w:rsid w:val="00624C2B"/>
    <w:rsid w:val="00630D02"/>
    <w:rsid w:val="00635CDB"/>
    <w:rsid w:val="00636ADE"/>
    <w:rsid w:val="006461FF"/>
    <w:rsid w:val="00650F9A"/>
    <w:rsid w:val="00651BD2"/>
    <w:rsid w:val="006552DF"/>
    <w:rsid w:val="0066245A"/>
    <w:rsid w:val="0066394F"/>
    <w:rsid w:val="00664AFA"/>
    <w:rsid w:val="00666944"/>
    <w:rsid w:val="006709D8"/>
    <w:rsid w:val="0067778E"/>
    <w:rsid w:val="00677D5C"/>
    <w:rsid w:val="0068086E"/>
    <w:rsid w:val="00682D87"/>
    <w:rsid w:val="006865CC"/>
    <w:rsid w:val="00692335"/>
    <w:rsid w:val="006944F4"/>
    <w:rsid w:val="00694B15"/>
    <w:rsid w:val="00695115"/>
    <w:rsid w:val="00697D47"/>
    <w:rsid w:val="006A0D67"/>
    <w:rsid w:val="006A3F4D"/>
    <w:rsid w:val="006A55E9"/>
    <w:rsid w:val="006A7585"/>
    <w:rsid w:val="006B216C"/>
    <w:rsid w:val="006B3628"/>
    <w:rsid w:val="006C3169"/>
    <w:rsid w:val="006C7850"/>
    <w:rsid w:val="006D041C"/>
    <w:rsid w:val="006D0B9A"/>
    <w:rsid w:val="006D3DDB"/>
    <w:rsid w:val="006D728B"/>
    <w:rsid w:val="006D7A89"/>
    <w:rsid w:val="006E31A4"/>
    <w:rsid w:val="006E38FD"/>
    <w:rsid w:val="006E74A7"/>
    <w:rsid w:val="006F0093"/>
    <w:rsid w:val="006F0911"/>
    <w:rsid w:val="006F5B45"/>
    <w:rsid w:val="006F6487"/>
    <w:rsid w:val="006F67E0"/>
    <w:rsid w:val="00705320"/>
    <w:rsid w:val="0070618A"/>
    <w:rsid w:val="00707320"/>
    <w:rsid w:val="00710B80"/>
    <w:rsid w:val="007112A4"/>
    <w:rsid w:val="007133DD"/>
    <w:rsid w:val="00714636"/>
    <w:rsid w:val="007365DC"/>
    <w:rsid w:val="0074193E"/>
    <w:rsid w:val="007430F2"/>
    <w:rsid w:val="00744AB4"/>
    <w:rsid w:val="00750726"/>
    <w:rsid w:val="00752180"/>
    <w:rsid w:val="0075468C"/>
    <w:rsid w:val="007548A4"/>
    <w:rsid w:val="00761FED"/>
    <w:rsid w:val="007659B9"/>
    <w:rsid w:val="007678E8"/>
    <w:rsid w:val="00770863"/>
    <w:rsid w:val="00771D40"/>
    <w:rsid w:val="00773979"/>
    <w:rsid w:val="007744B8"/>
    <w:rsid w:val="00782CC5"/>
    <w:rsid w:val="00792456"/>
    <w:rsid w:val="00794CE1"/>
    <w:rsid w:val="007954C5"/>
    <w:rsid w:val="00797B9B"/>
    <w:rsid w:val="007A0C01"/>
    <w:rsid w:val="007A244C"/>
    <w:rsid w:val="007A5BE2"/>
    <w:rsid w:val="007B03B7"/>
    <w:rsid w:val="007B7E38"/>
    <w:rsid w:val="007C05C8"/>
    <w:rsid w:val="007C20DA"/>
    <w:rsid w:val="007C233F"/>
    <w:rsid w:val="007D398D"/>
    <w:rsid w:val="007D3DDB"/>
    <w:rsid w:val="007D4DAF"/>
    <w:rsid w:val="007D6F4C"/>
    <w:rsid w:val="007D7ECC"/>
    <w:rsid w:val="007E1B6A"/>
    <w:rsid w:val="007E1D3E"/>
    <w:rsid w:val="007E7EEA"/>
    <w:rsid w:val="007F0C1A"/>
    <w:rsid w:val="007F1787"/>
    <w:rsid w:val="007F1F94"/>
    <w:rsid w:val="007F4026"/>
    <w:rsid w:val="007F4050"/>
    <w:rsid w:val="007F59C2"/>
    <w:rsid w:val="007F6C7C"/>
    <w:rsid w:val="008005FF"/>
    <w:rsid w:val="008027E7"/>
    <w:rsid w:val="00811DD8"/>
    <w:rsid w:val="00812F09"/>
    <w:rsid w:val="0081546F"/>
    <w:rsid w:val="0081555E"/>
    <w:rsid w:val="00816B71"/>
    <w:rsid w:val="00821D97"/>
    <w:rsid w:val="008220E2"/>
    <w:rsid w:val="00822E05"/>
    <w:rsid w:val="0082742C"/>
    <w:rsid w:val="00832196"/>
    <w:rsid w:val="008333E0"/>
    <w:rsid w:val="00835DDD"/>
    <w:rsid w:val="00836697"/>
    <w:rsid w:val="00837174"/>
    <w:rsid w:val="00841EA2"/>
    <w:rsid w:val="008427E6"/>
    <w:rsid w:val="00856DEF"/>
    <w:rsid w:val="00863A19"/>
    <w:rsid w:val="00864E4D"/>
    <w:rsid w:val="00866C8F"/>
    <w:rsid w:val="00867820"/>
    <w:rsid w:val="00871314"/>
    <w:rsid w:val="008719A4"/>
    <w:rsid w:val="00874129"/>
    <w:rsid w:val="0087756C"/>
    <w:rsid w:val="00880029"/>
    <w:rsid w:val="00882A9E"/>
    <w:rsid w:val="00885197"/>
    <w:rsid w:val="00886354"/>
    <w:rsid w:val="00887100"/>
    <w:rsid w:val="008A11B2"/>
    <w:rsid w:val="008A46C2"/>
    <w:rsid w:val="008A7456"/>
    <w:rsid w:val="008B714F"/>
    <w:rsid w:val="008B79BC"/>
    <w:rsid w:val="008C0A32"/>
    <w:rsid w:val="008D0332"/>
    <w:rsid w:val="008D4E13"/>
    <w:rsid w:val="008E1B58"/>
    <w:rsid w:val="008E2F6D"/>
    <w:rsid w:val="008E2FBA"/>
    <w:rsid w:val="008E53AA"/>
    <w:rsid w:val="008E77AE"/>
    <w:rsid w:val="008F15AF"/>
    <w:rsid w:val="008F32DA"/>
    <w:rsid w:val="008F672A"/>
    <w:rsid w:val="008F6BE5"/>
    <w:rsid w:val="008F71B1"/>
    <w:rsid w:val="00901E20"/>
    <w:rsid w:val="0090480A"/>
    <w:rsid w:val="00904A03"/>
    <w:rsid w:val="00914178"/>
    <w:rsid w:val="009170F2"/>
    <w:rsid w:val="00921827"/>
    <w:rsid w:val="00922D24"/>
    <w:rsid w:val="00923E11"/>
    <w:rsid w:val="00925C34"/>
    <w:rsid w:val="00926522"/>
    <w:rsid w:val="00927EE5"/>
    <w:rsid w:val="00930042"/>
    <w:rsid w:val="00931729"/>
    <w:rsid w:val="009351A9"/>
    <w:rsid w:val="00935342"/>
    <w:rsid w:val="009403D5"/>
    <w:rsid w:val="009414C4"/>
    <w:rsid w:val="00941A63"/>
    <w:rsid w:val="00941E1F"/>
    <w:rsid w:val="009448C4"/>
    <w:rsid w:val="00950288"/>
    <w:rsid w:val="009523AB"/>
    <w:rsid w:val="00954957"/>
    <w:rsid w:val="0095637D"/>
    <w:rsid w:val="0095773B"/>
    <w:rsid w:val="00961836"/>
    <w:rsid w:val="00963319"/>
    <w:rsid w:val="0096378B"/>
    <w:rsid w:val="0096523A"/>
    <w:rsid w:val="00965CB6"/>
    <w:rsid w:val="00965F00"/>
    <w:rsid w:val="00970548"/>
    <w:rsid w:val="009747FE"/>
    <w:rsid w:val="00975660"/>
    <w:rsid w:val="00976288"/>
    <w:rsid w:val="00985334"/>
    <w:rsid w:val="00985416"/>
    <w:rsid w:val="0098623D"/>
    <w:rsid w:val="00991B68"/>
    <w:rsid w:val="009948BA"/>
    <w:rsid w:val="0099742D"/>
    <w:rsid w:val="00997719"/>
    <w:rsid w:val="00997FA6"/>
    <w:rsid w:val="009A00CA"/>
    <w:rsid w:val="009A15FC"/>
    <w:rsid w:val="009A19F4"/>
    <w:rsid w:val="009A1F74"/>
    <w:rsid w:val="009A31CA"/>
    <w:rsid w:val="009A3D48"/>
    <w:rsid w:val="009A4BA7"/>
    <w:rsid w:val="009A5E09"/>
    <w:rsid w:val="009B57B5"/>
    <w:rsid w:val="009B59A3"/>
    <w:rsid w:val="009C1DA9"/>
    <w:rsid w:val="009C1FFF"/>
    <w:rsid w:val="009C22E3"/>
    <w:rsid w:val="009C47B6"/>
    <w:rsid w:val="009C77C9"/>
    <w:rsid w:val="009D1D78"/>
    <w:rsid w:val="009D1DF1"/>
    <w:rsid w:val="009D29C3"/>
    <w:rsid w:val="009E0092"/>
    <w:rsid w:val="009E6D38"/>
    <w:rsid w:val="009F04B3"/>
    <w:rsid w:val="009F20E4"/>
    <w:rsid w:val="009F5D95"/>
    <w:rsid w:val="009F5DCB"/>
    <w:rsid w:val="00A03641"/>
    <w:rsid w:val="00A056C8"/>
    <w:rsid w:val="00A069F0"/>
    <w:rsid w:val="00A17B3C"/>
    <w:rsid w:val="00A22385"/>
    <w:rsid w:val="00A24075"/>
    <w:rsid w:val="00A27F0F"/>
    <w:rsid w:val="00A30F4A"/>
    <w:rsid w:val="00A34BB6"/>
    <w:rsid w:val="00A37E56"/>
    <w:rsid w:val="00A4020A"/>
    <w:rsid w:val="00A41622"/>
    <w:rsid w:val="00A435DD"/>
    <w:rsid w:val="00A43D55"/>
    <w:rsid w:val="00A45F60"/>
    <w:rsid w:val="00A54819"/>
    <w:rsid w:val="00A56860"/>
    <w:rsid w:val="00A61E94"/>
    <w:rsid w:val="00A66564"/>
    <w:rsid w:val="00A67FD1"/>
    <w:rsid w:val="00A71083"/>
    <w:rsid w:val="00A715AC"/>
    <w:rsid w:val="00A74595"/>
    <w:rsid w:val="00A74638"/>
    <w:rsid w:val="00A77309"/>
    <w:rsid w:val="00A774EC"/>
    <w:rsid w:val="00A814FD"/>
    <w:rsid w:val="00A81DDD"/>
    <w:rsid w:val="00A975EB"/>
    <w:rsid w:val="00AA25F8"/>
    <w:rsid w:val="00AA2DB1"/>
    <w:rsid w:val="00AA375F"/>
    <w:rsid w:val="00AA50EB"/>
    <w:rsid w:val="00AA7987"/>
    <w:rsid w:val="00AB623E"/>
    <w:rsid w:val="00AB6E44"/>
    <w:rsid w:val="00AB7C47"/>
    <w:rsid w:val="00AC4770"/>
    <w:rsid w:val="00AC5D65"/>
    <w:rsid w:val="00AC6AAB"/>
    <w:rsid w:val="00AD4996"/>
    <w:rsid w:val="00AD5236"/>
    <w:rsid w:val="00AD5D42"/>
    <w:rsid w:val="00AD7BED"/>
    <w:rsid w:val="00AE01F4"/>
    <w:rsid w:val="00AE3678"/>
    <w:rsid w:val="00AE3E3A"/>
    <w:rsid w:val="00AF0376"/>
    <w:rsid w:val="00AF1CAB"/>
    <w:rsid w:val="00AF29FA"/>
    <w:rsid w:val="00AF5399"/>
    <w:rsid w:val="00AF77F9"/>
    <w:rsid w:val="00AF7BAA"/>
    <w:rsid w:val="00B01015"/>
    <w:rsid w:val="00B113AF"/>
    <w:rsid w:val="00B1194A"/>
    <w:rsid w:val="00B16978"/>
    <w:rsid w:val="00B25FC2"/>
    <w:rsid w:val="00B27D48"/>
    <w:rsid w:val="00B30360"/>
    <w:rsid w:val="00B31F06"/>
    <w:rsid w:val="00B3436F"/>
    <w:rsid w:val="00B37924"/>
    <w:rsid w:val="00B41FCE"/>
    <w:rsid w:val="00B42164"/>
    <w:rsid w:val="00B42C95"/>
    <w:rsid w:val="00B43340"/>
    <w:rsid w:val="00B44478"/>
    <w:rsid w:val="00B4554F"/>
    <w:rsid w:val="00B57197"/>
    <w:rsid w:val="00B605C8"/>
    <w:rsid w:val="00B6185C"/>
    <w:rsid w:val="00B64F02"/>
    <w:rsid w:val="00B66294"/>
    <w:rsid w:val="00B75FFF"/>
    <w:rsid w:val="00B80EAC"/>
    <w:rsid w:val="00B81978"/>
    <w:rsid w:val="00B81BF3"/>
    <w:rsid w:val="00B856C1"/>
    <w:rsid w:val="00B860F9"/>
    <w:rsid w:val="00B86FBB"/>
    <w:rsid w:val="00B91EF2"/>
    <w:rsid w:val="00B969D5"/>
    <w:rsid w:val="00BA0C73"/>
    <w:rsid w:val="00BA6305"/>
    <w:rsid w:val="00BA6F08"/>
    <w:rsid w:val="00BB76FD"/>
    <w:rsid w:val="00BC091C"/>
    <w:rsid w:val="00BC3C81"/>
    <w:rsid w:val="00BC6CCC"/>
    <w:rsid w:val="00BC7B60"/>
    <w:rsid w:val="00BD2B9C"/>
    <w:rsid w:val="00BD381B"/>
    <w:rsid w:val="00BD5A13"/>
    <w:rsid w:val="00BD7A83"/>
    <w:rsid w:val="00BE0A81"/>
    <w:rsid w:val="00BF4CAE"/>
    <w:rsid w:val="00BF4CCC"/>
    <w:rsid w:val="00BF6C32"/>
    <w:rsid w:val="00BF70A0"/>
    <w:rsid w:val="00BF7E42"/>
    <w:rsid w:val="00C01321"/>
    <w:rsid w:val="00C01FC2"/>
    <w:rsid w:val="00C04E10"/>
    <w:rsid w:val="00C1286A"/>
    <w:rsid w:val="00C153DC"/>
    <w:rsid w:val="00C1729F"/>
    <w:rsid w:val="00C17F27"/>
    <w:rsid w:val="00C20BE9"/>
    <w:rsid w:val="00C30E00"/>
    <w:rsid w:val="00C3702B"/>
    <w:rsid w:val="00C43E57"/>
    <w:rsid w:val="00C44132"/>
    <w:rsid w:val="00C52749"/>
    <w:rsid w:val="00C5319C"/>
    <w:rsid w:val="00C54490"/>
    <w:rsid w:val="00C54CDD"/>
    <w:rsid w:val="00C575F6"/>
    <w:rsid w:val="00C603F7"/>
    <w:rsid w:val="00C60C5E"/>
    <w:rsid w:val="00C61DA9"/>
    <w:rsid w:val="00C6432C"/>
    <w:rsid w:val="00C643CC"/>
    <w:rsid w:val="00C6509E"/>
    <w:rsid w:val="00C65A6D"/>
    <w:rsid w:val="00C67397"/>
    <w:rsid w:val="00C711F5"/>
    <w:rsid w:val="00C7135B"/>
    <w:rsid w:val="00C72250"/>
    <w:rsid w:val="00C80EB5"/>
    <w:rsid w:val="00C8488E"/>
    <w:rsid w:val="00C86163"/>
    <w:rsid w:val="00C919C3"/>
    <w:rsid w:val="00C94D8F"/>
    <w:rsid w:val="00CA0795"/>
    <w:rsid w:val="00CA3C0E"/>
    <w:rsid w:val="00CB0B56"/>
    <w:rsid w:val="00CB29DF"/>
    <w:rsid w:val="00CB6BC1"/>
    <w:rsid w:val="00CB6C3E"/>
    <w:rsid w:val="00CC0587"/>
    <w:rsid w:val="00CC0BFD"/>
    <w:rsid w:val="00CC7016"/>
    <w:rsid w:val="00CD166F"/>
    <w:rsid w:val="00CD2C6B"/>
    <w:rsid w:val="00CD6970"/>
    <w:rsid w:val="00CD7409"/>
    <w:rsid w:val="00CD7FBB"/>
    <w:rsid w:val="00CE0CDB"/>
    <w:rsid w:val="00CE2E29"/>
    <w:rsid w:val="00CE714A"/>
    <w:rsid w:val="00CF281B"/>
    <w:rsid w:val="00CF3C8A"/>
    <w:rsid w:val="00CF56A9"/>
    <w:rsid w:val="00D005D8"/>
    <w:rsid w:val="00D0120E"/>
    <w:rsid w:val="00D05DE3"/>
    <w:rsid w:val="00D069B6"/>
    <w:rsid w:val="00D070D1"/>
    <w:rsid w:val="00D10D2D"/>
    <w:rsid w:val="00D12CF7"/>
    <w:rsid w:val="00D13142"/>
    <w:rsid w:val="00D15D17"/>
    <w:rsid w:val="00D16363"/>
    <w:rsid w:val="00D216B0"/>
    <w:rsid w:val="00D22136"/>
    <w:rsid w:val="00D2635F"/>
    <w:rsid w:val="00D26C4B"/>
    <w:rsid w:val="00D35856"/>
    <w:rsid w:val="00D4031E"/>
    <w:rsid w:val="00D422A2"/>
    <w:rsid w:val="00D46060"/>
    <w:rsid w:val="00D504A1"/>
    <w:rsid w:val="00D50B68"/>
    <w:rsid w:val="00D50E74"/>
    <w:rsid w:val="00D50F0A"/>
    <w:rsid w:val="00D5168A"/>
    <w:rsid w:val="00D5207A"/>
    <w:rsid w:val="00D53AEF"/>
    <w:rsid w:val="00D56EE1"/>
    <w:rsid w:val="00D60B88"/>
    <w:rsid w:val="00D6400D"/>
    <w:rsid w:val="00D709BC"/>
    <w:rsid w:val="00D71A47"/>
    <w:rsid w:val="00D7214C"/>
    <w:rsid w:val="00D73F51"/>
    <w:rsid w:val="00D90316"/>
    <w:rsid w:val="00D90B20"/>
    <w:rsid w:val="00D94E9D"/>
    <w:rsid w:val="00D94ED6"/>
    <w:rsid w:val="00D95580"/>
    <w:rsid w:val="00DA08E3"/>
    <w:rsid w:val="00DB7F3A"/>
    <w:rsid w:val="00DC0828"/>
    <w:rsid w:val="00DC1EFB"/>
    <w:rsid w:val="00DC5A81"/>
    <w:rsid w:val="00DC64F4"/>
    <w:rsid w:val="00DD1352"/>
    <w:rsid w:val="00DD2B15"/>
    <w:rsid w:val="00DD2B47"/>
    <w:rsid w:val="00DD2BFD"/>
    <w:rsid w:val="00DD3E30"/>
    <w:rsid w:val="00DD5C16"/>
    <w:rsid w:val="00DD5D61"/>
    <w:rsid w:val="00DD64D6"/>
    <w:rsid w:val="00DD7CF6"/>
    <w:rsid w:val="00DE0F3E"/>
    <w:rsid w:val="00DE2171"/>
    <w:rsid w:val="00DE4DBA"/>
    <w:rsid w:val="00DF29E3"/>
    <w:rsid w:val="00DF355E"/>
    <w:rsid w:val="00DF5A60"/>
    <w:rsid w:val="00DF6279"/>
    <w:rsid w:val="00DF7A5A"/>
    <w:rsid w:val="00E0102C"/>
    <w:rsid w:val="00E03093"/>
    <w:rsid w:val="00E049A1"/>
    <w:rsid w:val="00E05A65"/>
    <w:rsid w:val="00E06D27"/>
    <w:rsid w:val="00E07D86"/>
    <w:rsid w:val="00E13C97"/>
    <w:rsid w:val="00E14381"/>
    <w:rsid w:val="00E1504B"/>
    <w:rsid w:val="00E15221"/>
    <w:rsid w:val="00E17A3F"/>
    <w:rsid w:val="00E20BC0"/>
    <w:rsid w:val="00E23983"/>
    <w:rsid w:val="00E32976"/>
    <w:rsid w:val="00E33678"/>
    <w:rsid w:val="00E34379"/>
    <w:rsid w:val="00E352F9"/>
    <w:rsid w:val="00E36DFC"/>
    <w:rsid w:val="00E37DD6"/>
    <w:rsid w:val="00E4494E"/>
    <w:rsid w:val="00E44972"/>
    <w:rsid w:val="00E51B11"/>
    <w:rsid w:val="00E51D1D"/>
    <w:rsid w:val="00E56125"/>
    <w:rsid w:val="00E60814"/>
    <w:rsid w:val="00E63E40"/>
    <w:rsid w:val="00E63EAA"/>
    <w:rsid w:val="00E66123"/>
    <w:rsid w:val="00E7110A"/>
    <w:rsid w:val="00E725BD"/>
    <w:rsid w:val="00E76E0D"/>
    <w:rsid w:val="00E771E0"/>
    <w:rsid w:val="00E85BAE"/>
    <w:rsid w:val="00E902AD"/>
    <w:rsid w:val="00E906BA"/>
    <w:rsid w:val="00E91664"/>
    <w:rsid w:val="00E95D68"/>
    <w:rsid w:val="00EA4C52"/>
    <w:rsid w:val="00EA5D7B"/>
    <w:rsid w:val="00EB23A2"/>
    <w:rsid w:val="00EB34BC"/>
    <w:rsid w:val="00EB3C4D"/>
    <w:rsid w:val="00EB7F75"/>
    <w:rsid w:val="00EC60FA"/>
    <w:rsid w:val="00ED5640"/>
    <w:rsid w:val="00ED7EC5"/>
    <w:rsid w:val="00EE5645"/>
    <w:rsid w:val="00EF3604"/>
    <w:rsid w:val="00EF3D1B"/>
    <w:rsid w:val="00EF50E5"/>
    <w:rsid w:val="00EF53C4"/>
    <w:rsid w:val="00EF542D"/>
    <w:rsid w:val="00F00C99"/>
    <w:rsid w:val="00F010AB"/>
    <w:rsid w:val="00F01F61"/>
    <w:rsid w:val="00F020C8"/>
    <w:rsid w:val="00F12D1D"/>
    <w:rsid w:val="00F13FA7"/>
    <w:rsid w:val="00F13FFF"/>
    <w:rsid w:val="00F17E82"/>
    <w:rsid w:val="00F2586D"/>
    <w:rsid w:val="00F25DEC"/>
    <w:rsid w:val="00F31CFD"/>
    <w:rsid w:val="00F35B57"/>
    <w:rsid w:val="00F40B10"/>
    <w:rsid w:val="00F4247F"/>
    <w:rsid w:val="00F435D7"/>
    <w:rsid w:val="00F455A8"/>
    <w:rsid w:val="00F5085C"/>
    <w:rsid w:val="00F50D04"/>
    <w:rsid w:val="00F51838"/>
    <w:rsid w:val="00F567B1"/>
    <w:rsid w:val="00F63162"/>
    <w:rsid w:val="00F64973"/>
    <w:rsid w:val="00F661B8"/>
    <w:rsid w:val="00F74460"/>
    <w:rsid w:val="00F7586A"/>
    <w:rsid w:val="00F76995"/>
    <w:rsid w:val="00F77DF4"/>
    <w:rsid w:val="00F812DC"/>
    <w:rsid w:val="00F917C3"/>
    <w:rsid w:val="00F919D7"/>
    <w:rsid w:val="00F939D7"/>
    <w:rsid w:val="00F952ED"/>
    <w:rsid w:val="00F972D6"/>
    <w:rsid w:val="00FA0357"/>
    <w:rsid w:val="00FA245F"/>
    <w:rsid w:val="00FA42C8"/>
    <w:rsid w:val="00FA5A78"/>
    <w:rsid w:val="00FB13F2"/>
    <w:rsid w:val="00FB200A"/>
    <w:rsid w:val="00FB3A70"/>
    <w:rsid w:val="00FB50D9"/>
    <w:rsid w:val="00FC5332"/>
    <w:rsid w:val="00FC6D87"/>
    <w:rsid w:val="00FC7464"/>
    <w:rsid w:val="00FC79D3"/>
    <w:rsid w:val="00FD2154"/>
    <w:rsid w:val="00FD5FA4"/>
    <w:rsid w:val="00FE549F"/>
    <w:rsid w:val="00FE6E03"/>
    <w:rsid w:val="00FF1C62"/>
    <w:rsid w:val="00FF2AC5"/>
    <w:rsid w:val="00FF38F9"/>
    <w:rsid w:val="00FF49A6"/>
    <w:rsid w:val="00FF6ED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2FC7A9"/>
  <w15:docId w15:val="{142B2B53-19FA-4E19-82AB-3841A46DB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5D68"/>
  </w:style>
  <w:style w:type="paragraph" w:styleId="Titre1">
    <w:name w:val="heading 1"/>
    <w:basedOn w:val="Normal"/>
    <w:next w:val="Corpsdetexte"/>
    <w:link w:val="Titre1Car"/>
    <w:qFormat/>
    <w:rsid w:val="00EB34BC"/>
    <w:pPr>
      <w:keepNext/>
      <w:keepLines/>
      <w:numPr>
        <w:numId w:val="1"/>
      </w:numPr>
      <w:tabs>
        <w:tab w:val="left" w:pos="426"/>
      </w:tabs>
      <w:suppressAutoHyphens/>
      <w:spacing w:before="120" w:after="120" w:line="300" w:lineRule="atLeast"/>
      <w:jc w:val="both"/>
      <w:outlineLvl w:val="0"/>
    </w:pPr>
    <w:rPr>
      <w:rFonts w:ascii="Arial" w:eastAsia="Times New Roman" w:hAnsi="Arial" w:cs="Mangal"/>
      <w:b/>
      <w:bCs/>
      <w:color w:val="63AE40"/>
      <w:kern w:val="1"/>
      <w:sz w:val="32"/>
      <w:szCs w:val="28"/>
      <w:lang w:val="en-US" w:eastAsia="hi-IN" w:bidi="hi-IN"/>
    </w:rPr>
  </w:style>
  <w:style w:type="paragraph" w:styleId="Titre2">
    <w:name w:val="heading 2"/>
    <w:basedOn w:val="Normal"/>
    <w:next w:val="Normal"/>
    <w:link w:val="Titre2Car"/>
    <w:uiPriority w:val="9"/>
    <w:semiHidden/>
    <w:unhideWhenUsed/>
    <w:qFormat/>
    <w:rsid w:val="00B819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35856"/>
    <w:pPr>
      <w:ind w:left="720"/>
      <w:contextualSpacing/>
    </w:pPr>
  </w:style>
  <w:style w:type="paragraph" w:styleId="Sansinterligne">
    <w:name w:val="No Spacing"/>
    <w:uiPriority w:val="1"/>
    <w:qFormat/>
    <w:rsid w:val="00334905"/>
    <w:pPr>
      <w:spacing w:after="0" w:line="240" w:lineRule="auto"/>
    </w:pPr>
    <w:rPr>
      <w:rFonts w:ascii="Times New Roman" w:hAnsi="Times New Roman" w:cs="Times New Roman"/>
      <w:sz w:val="24"/>
      <w:szCs w:val="24"/>
    </w:rPr>
  </w:style>
  <w:style w:type="paragraph" w:styleId="En-tte">
    <w:name w:val="header"/>
    <w:basedOn w:val="Normal"/>
    <w:link w:val="En-tteCar"/>
    <w:uiPriority w:val="99"/>
    <w:unhideWhenUsed/>
    <w:rsid w:val="007F1787"/>
    <w:pPr>
      <w:tabs>
        <w:tab w:val="center" w:pos="4536"/>
        <w:tab w:val="right" w:pos="9072"/>
      </w:tabs>
      <w:spacing w:after="0" w:line="240" w:lineRule="auto"/>
    </w:pPr>
  </w:style>
  <w:style w:type="character" w:customStyle="1" w:styleId="En-tteCar">
    <w:name w:val="En-tête Car"/>
    <w:basedOn w:val="Policepardfaut"/>
    <w:link w:val="En-tte"/>
    <w:uiPriority w:val="99"/>
    <w:rsid w:val="007F1787"/>
  </w:style>
  <w:style w:type="paragraph" w:styleId="Pieddepage">
    <w:name w:val="footer"/>
    <w:basedOn w:val="Normal"/>
    <w:link w:val="PieddepageCar"/>
    <w:uiPriority w:val="99"/>
    <w:unhideWhenUsed/>
    <w:rsid w:val="007F17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1787"/>
  </w:style>
  <w:style w:type="table" w:styleId="Grilledutableau">
    <w:name w:val="Table Grid"/>
    <w:basedOn w:val="TableauNormal"/>
    <w:uiPriority w:val="39"/>
    <w:rsid w:val="007F1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1787"/>
    <w:pPr>
      <w:spacing w:before="100" w:beforeAutospacing="1" w:after="119"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CD2C6B"/>
    <w:rPr>
      <w:sz w:val="16"/>
      <w:szCs w:val="16"/>
    </w:rPr>
  </w:style>
  <w:style w:type="paragraph" w:styleId="Commentaire">
    <w:name w:val="annotation text"/>
    <w:basedOn w:val="Normal"/>
    <w:link w:val="CommentaireCar"/>
    <w:uiPriority w:val="99"/>
    <w:semiHidden/>
    <w:unhideWhenUsed/>
    <w:rsid w:val="00CD2C6B"/>
    <w:pPr>
      <w:spacing w:line="240" w:lineRule="auto"/>
    </w:pPr>
    <w:rPr>
      <w:sz w:val="20"/>
      <w:szCs w:val="20"/>
    </w:rPr>
  </w:style>
  <w:style w:type="character" w:customStyle="1" w:styleId="CommentaireCar">
    <w:name w:val="Commentaire Car"/>
    <w:basedOn w:val="Policepardfaut"/>
    <w:link w:val="Commentaire"/>
    <w:uiPriority w:val="99"/>
    <w:semiHidden/>
    <w:rsid w:val="00CD2C6B"/>
    <w:rPr>
      <w:sz w:val="20"/>
      <w:szCs w:val="20"/>
    </w:rPr>
  </w:style>
  <w:style w:type="paragraph" w:styleId="Objetducommentaire">
    <w:name w:val="annotation subject"/>
    <w:basedOn w:val="Commentaire"/>
    <w:next w:val="Commentaire"/>
    <w:link w:val="ObjetducommentaireCar"/>
    <w:uiPriority w:val="99"/>
    <w:semiHidden/>
    <w:unhideWhenUsed/>
    <w:rsid w:val="00CD2C6B"/>
    <w:rPr>
      <w:b/>
      <w:bCs/>
    </w:rPr>
  </w:style>
  <w:style w:type="character" w:customStyle="1" w:styleId="ObjetducommentaireCar">
    <w:name w:val="Objet du commentaire Car"/>
    <w:basedOn w:val="CommentaireCar"/>
    <w:link w:val="Objetducommentaire"/>
    <w:uiPriority w:val="99"/>
    <w:semiHidden/>
    <w:rsid w:val="00CD2C6B"/>
    <w:rPr>
      <w:b/>
      <w:bCs/>
      <w:sz w:val="20"/>
      <w:szCs w:val="20"/>
    </w:rPr>
  </w:style>
  <w:style w:type="paragraph" w:styleId="Textedebulles">
    <w:name w:val="Balloon Text"/>
    <w:basedOn w:val="Normal"/>
    <w:link w:val="TextedebullesCar"/>
    <w:uiPriority w:val="99"/>
    <w:semiHidden/>
    <w:unhideWhenUsed/>
    <w:rsid w:val="00CD2C6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D2C6B"/>
    <w:rPr>
      <w:rFonts w:ascii="Segoe UI" w:hAnsi="Segoe UI" w:cs="Segoe UI"/>
      <w:sz w:val="18"/>
      <w:szCs w:val="18"/>
    </w:rPr>
  </w:style>
  <w:style w:type="character" w:styleId="Accentuation">
    <w:name w:val="Emphasis"/>
    <w:basedOn w:val="Policepardfaut"/>
    <w:uiPriority w:val="20"/>
    <w:qFormat/>
    <w:rsid w:val="006D728B"/>
    <w:rPr>
      <w:i/>
      <w:iCs/>
    </w:rPr>
  </w:style>
  <w:style w:type="character" w:styleId="Lienhypertexte">
    <w:name w:val="Hyperlink"/>
    <w:basedOn w:val="Policepardfaut"/>
    <w:uiPriority w:val="99"/>
    <w:unhideWhenUsed/>
    <w:rsid w:val="00930042"/>
    <w:rPr>
      <w:color w:val="0563C1" w:themeColor="hyperlink"/>
      <w:u w:val="single"/>
    </w:rPr>
  </w:style>
  <w:style w:type="paragraph" w:customStyle="1" w:styleId="Default">
    <w:name w:val="Default"/>
    <w:rsid w:val="00FB13F2"/>
    <w:pPr>
      <w:autoSpaceDE w:val="0"/>
      <w:autoSpaceDN w:val="0"/>
      <w:adjustRightInd w:val="0"/>
      <w:spacing w:after="0" w:line="240" w:lineRule="auto"/>
    </w:pPr>
    <w:rPr>
      <w:rFonts w:ascii="Calibri" w:hAnsi="Calibri" w:cs="Calibri"/>
      <w:color w:val="000000"/>
      <w:sz w:val="24"/>
      <w:szCs w:val="24"/>
    </w:rPr>
  </w:style>
  <w:style w:type="character" w:customStyle="1" w:styleId="Titre1Car">
    <w:name w:val="Titre 1 Car"/>
    <w:basedOn w:val="Policepardfaut"/>
    <w:link w:val="Titre1"/>
    <w:rsid w:val="00EB34BC"/>
    <w:rPr>
      <w:rFonts w:ascii="Arial" w:eastAsia="Times New Roman" w:hAnsi="Arial" w:cs="Mangal"/>
      <w:b/>
      <w:bCs/>
      <w:color w:val="63AE40"/>
      <w:kern w:val="1"/>
      <w:sz w:val="32"/>
      <w:szCs w:val="28"/>
      <w:lang w:val="en-US" w:eastAsia="hi-IN" w:bidi="hi-IN"/>
    </w:rPr>
  </w:style>
  <w:style w:type="paragraph" w:customStyle="1" w:styleId="Normaltableau">
    <w:name w:val="Normal tableau"/>
    <w:basedOn w:val="Normal"/>
    <w:rsid w:val="00EB34BC"/>
    <w:pPr>
      <w:suppressAutoHyphens/>
      <w:spacing w:after="0" w:line="300" w:lineRule="atLeast"/>
    </w:pPr>
    <w:rPr>
      <w:rFonts w:ascii="Calibri" w:eastAsia="SimSun" w:hAnsi="Calibri" w:cs="Mangal"/>
      <w:kern w:val="1"/>
      <w:sz w:val="20"/>
      <w:szCs w:val="20"/>
      <w:lang w:eastAsia="hi-IN" w:bidi="hi-IN"/>
    </w:rPr>
  </w:style>
  <w:style w:type="paragraph" w:customStyle="1" w:styleId="NormaltableauGRAS">
    <w:name w:val="Normal tableau GRAS"/>
    <w:basedOn w:val="Normal"/>
    <w:rsid w:val="00EB34BC"/>
    <w:pPr>
      <w:suppressAutoHyphens/>
      <w:spacing w:after="0" w:line="300" w:lineRule="atLeast"/>
    </w:pPr>
    <w:rPr>
      <w:rFonts w:ascii="Calibri" w:eastAsia="SimSun" w:hAnsi="Calibri" w:cs="Mangal"/>
      <w:b/>
      <w:kern w:val="1"/>
      <w:sz w:val="20"/>
      <w:szCs w:val="20"/>
      <w:lang w:eastAsia="hi-IN" w:bidi="hi-IN"/>
    </w:rPr>
  </w:style>
  <w:style w:type="paragraph" w:styleId="Corpsdetexte">
    <w:name w:val="Body Text"/>
    <w:basedOn w:val="Normal"/>
    <w:link w:val="CorpsdetexteCar"/>
    <w:uiPriority w:val="99"/>
    <w:semiHidden/>
    <w:unhideWhenUsed/>
    <w:rsid w:val="00EB34BC"/>
    <w:pPr>
      <w:spacing w:after="120"/>
    </w:pPr>
  </w:style>
  <w:style w:type="character" w:customStyle="1" w:styleId="CorpsdetexteCar">
    <w:name w:val="Corps de texte Car"/>
    <w:basedOn w:val="Policepardfaut"/>
    <w:link w:val="Corpsdetexte"/>
    <w:uiPriority w:val="99"/>
    <w:semiHidden/>
    <w:rsid w:val="00EB34BC"/>
  </w:style>
  <w:style w:type="paragraph" w:styleId="Rvision">
    <w:name w:val="Revision"/>
    <w:hidden/>
    <w:uiPriority w:val="99"/>
    <w:semiHidden/>
    <w:rsid w:val="007365DC"/>
    <w:pPr>
      <w:spacing w:after="0" w:line="240" w:lineRule="auto"/>
    </w:pPr>
  </w:style>
  <w:style w:type="character" w:customStyle="1" w:styleId="Titre2Car">
    <w:name w:val="Titre 2 Car"/>
    <w:basedOn w:val="Policepardfaut"/>
    <w:link w:val="Titre2"/>
    <w:uiPriority w:val="9"/>
    <w:semiHidden/>
    <w:rsid w:val="00B8197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814606">
      <w:bodyDiv w:val="1"/>
      <w:marLeft w:val="0"/>
      <w:marRight w:val="0"/>
      <w:marTop w:val="0"/>
      <w:marBottom w:val="0"/>
      <w:divBdr>
        <w:top w:val="none" w:sz="0" w:space="0" w:color="auto"/>
        <w:left w:val="none" w:sz="0" w:space="0" w:color="auto"/>
        <w:bottom w:val="none" w:sz="0" w:space="0" w:color="auto"/>
        <w:right w:val="none" w:sz="0" w:space="0" w:color="auto"/>
      </w:divBdr>
    </w:div>
    <w:div w:id="767769989">
      <w:bodyDiv w:val="1"/>
      <w:marLeft w:val="0"/>
      <w:marRight w:val="0"/>
      <w:marTop w:val="0"/>
      <w:marBottom w:val="0"/>
      <w:divBdr>
        <w:top w:val="none" w:sz="0" w:space="0" w:color="auto"/>
        <w:left w:val="none" w:sz="0" w:space="0" w:color="auto"/>
        <w:bottom w:val="none" w:sz="0" w:space="0" w:color="auto"/>
        <w:right w:val="none" w:sz="0" w:space="0" w:color="auto"/>
      </w:divBdr>
    </w:div>
    <w:div w:id="768740864">
      <w:bodyDiv w:val="1"/>
      <w:marLeft w:val="0"/>
      <w:marRight w:val="0"/>
      <w:marTop w:val="0"/>
      <w:marBottom w:val="0"/>
      <w:divBdr>
        <w:top w:val="none" w:sz="0" w:space="0" w:color="auto"/>
        <w:left w:val="none" w:sz="0" w:space="0" w:color="auto"/>
        <w:bottom w:val="none" w:sz="0" w:space="0" w:color="auto"/>
        <w:right w:val="none" w:sz="0" w:space="0" w:color="auto"/>
      </w:divBdr>
    </w:div>
    <w:div w:id="1081953816">
      <w:bodyDiv w:val="1"/>
      <w:marLeft w:val="0"/>
      <w:marRight w:val="0"/>
      <w:marTop w:val="0"/>
      <w:marBottom w:val="0"/>
      <w:divBdr>
        <w:top w:val="none" w:sz="0" w:space="0" w:color="auto"/>
        <w:left w:val="none" w:sz="0" w:space="0" w:color="auto"/>
        <w:bottom w:val="none" w:sz="0" w:space="0" w:color="auto"/>
        <w:right w:val="none" w:sz="0" w:space="0" w:color="auto"/>
      </w:divBdr>
    </w:div>
    <w:div w:id="1096561448">
      <w:bodyDiv w:val="1"/>
      <w:marLeft w:val="0"/>
      <w:marRight w:val="0"/>
      <w:marTop w:val="0"/>
      <w:marBottom w:val="0"/>
      <w:divBdr>
        <w:top w:val="none" w:sz="0" w:space="0" w:color="auto"/>
        <w:left w:val="none" w:sz="0" w:space="0" w:color="auto"/>
        <w:bottom w:val="none" w:sz="0" w:space="0" w:color="auto"/>
        <w:right w:val="none" w:sz="0" w:space="0" w:color="auto"/>
      </w:divBdr>
      <w:divsChild>
        <w:div w:id="323052983">
          <w:marLeft w:val="0"/>
          <w:marRight w:val="0"/>
          <w:marTop w:val="0"/>
          <w:marBottom w:val="0"/>
          <w:divBdr>
            <w:top w:val="none" w:sz="0" w:space="0" w:color="auto"/>
            <w:left w:val="none" w:sz="0" w:space="0" w:color="auto"/>
            <w:bottom w:val="none" w:sz="0" w:space="0" w:color="auto"/>
            <w:right w:val="none" w:sz="0" w:space="0" w:color="auto"/>
          </w:divBdr>
          <w:divsChild>
            <w:div w:id="1485470889">
              <w:marLeft w:val="0"/>
              <w:marRight w:val="0"/>
              <w:marTop w:val="0"/>
              <w:marBottom w:val="0"/>
              <w:divBdr>
                <w:top w:val="none" w:sz="0" w:space="0" w:color="auto"/>
                <w:left w:val="none" w:sz="0" w:space="0" w:color="auto"/>
                <w:bottom w:val="none" w:sz="0" w:space="0" w:color="auto"/>
                <w:right w:val="none" w:sz="0" w:space="0" w:color="auto"/>
              </w:divBdr>
              <w:divsChild>
                <w:div w:id="992560041">
                  <w:marLeft w:val="0"/>
                  <w:marRight w:val="0"/>
                  <w:marTop w:val="0"/>
                  <w:marBottom w:val="0"/>
                  <w:divBdr>
                    <w:top w:val="none" w:sz="0" w:space="0" w:color="auto"/>
                    <w:left w:val="none" w:sz="0" w:space="0" w:color="auto"/>
                    <w:bottom w:val="none" w:sz="0" w:space="0" w:color="auto"/>
                    <w:right w:val="none" w:sz="0" w:space="0" w:color="auto"/>
                  </w:divBdr>
                  <w:divsChild>
                    <w:div w:id="1829516283">
                      <w:marLeft w:val="0"/>
                      <w:marRight w:val="0"/>
                      <w:marTop w:val="0"/>
                      <w:marBottom w:val="0"/>
                      <w:divBdr>
                        <w:top w:val="none" w:sz="0" w:space="0" w:color="auto"/>
                        <w:left w:val="none" w:sz="0" w:space="0" w:color="auto"/>
                        <w:bottom w:val="none" w:sz="0" w:space="0" w:color="auto"/>
                        <w:right w:val="none" w:sz="0" w:space="0" w:color="auto"/>
                      </w:divBdr>
                    </w:div>
                    <w:div w:id="1210798959">
                      <w:marLeft w:val="0"/>
                      <w:marRight w:val="0"/>
                      <w:marTop w:val="0"/>
                      <w:marBottom w:val="0"/>
                      <w:divBdr>
                        <w:top w:val="none" w:sz="0" w:space="0" w:color="auto"/>
                        <w:left w:val="none" w:sz="0" w:space="0" w:color="auto"/>
                        <w:bottom w:val="none" w:sz="0" w:space="0" w:color="auto"/>
                        <w:right w:val="none" w:sz="0" w:space="0" w:color="auto"/>
                      </w:divBdr>
                    </w:div>
                    <w:div w:id="1759711992">
                      <w:marLeft w:val="0"/>
                      <w:marRight w:val="0"/>
                      <w:marTop w:val="0"/>
                      <w:marBottom w:val="0"/>
                      <w:divBdr>
                        <w:top w:val="none" w:sz="0" w:space="0" w:color="auto"/>
                        <w:left w:val="none" w:sz="0" w:space="0" w:color="auto"/>
                        <w:bottom w:val="none" w:sz="0" w:space="0" w:color="auto"/>
                        <w:right w:val="none" w:sz="0" w:space="0" w:color="auto"/>
                      </w:divBdr>
                      <w:divsChild>
                        <w:div w:id="1766070582">
                          <w:marLeft w:val="0"/>
                          <w:marRight w:val="0"/>
                          <w:marTop w:val="0"/>
                          <w:marBottom w:val="0"/>
                          <w:divBdr>
                            <w:top w:val="none" w:sz="0" w:space="0" w:color="auto"/>
                            <w:left w:val="none" w:sz="0" w:space="0" w:color="auto"/>
                            <w:bottom w:val="none" w:sz="0" w:space="0" w:color="auto"/>
                            <w:right w:val="none" w:sz="0" w:space="0" w:color="auto"/>
                          </w:divBdr>
                        </w:div>
                        <w:div w:id="1103576799">
                          <w:marLeft w:val="0"/>
                          <w:marRight w:val="0"/>
                          <w:marTop w:val="0"/>
                          <w:marBottom w:val="0"/>
                          <w:divBdr>
                            <w:top w:val="none" w:sz="0" w:space="0" w:color="auto"/>
                            <w:left w:val="none" w:sz="0" w:space="0" w:color="auto"/>
                            <w:bottom w:val="none" w:sz="0" w:space="0" w:color="auto"/>
                            <w:right w:val="none" w:sz="0" w:space="0" w:color="auto"/>
                          </w:divBdr>
                        </w:div>
                        <w:div w:id="74017967">
                          <w:marLeft w:val="0"/>
                          <w:marRight w:val="0"/>
                          <w:marTop w:val="0"/>
                          <w:marBottom w:val="0"/>
                          <w:divBdr>
                            <w:top w:val="none" w:sz="0" w:space="0" w:color="auto"/>
                            <w:left w:val="none" w:sz="0" w:space="0" w:color="auto"/>
                            <w:bottom w:val="none" w:sz="0" w:space="0" w:color="auto"/>
                            <w:right w:val="none" w:sz="0" w:space="0" w:color="auto"/>
                          </w:divBdr>
                        </w:div>
                        <w:div w:id="813647570">
                          <w:marLeft w:val="0"/>
                          <w:marRight w:val="0"/>
                          <w:marTop w:val="0"/>
                          <w:marBottom w:val="0"/>
                          <w:divBdr>
                            <w:top w:val="none" w:sz="0" w:space="0" w:color="auto"/>
                            <w:left w:val="none" w:sz="0" w:space="0" w:color="auto"/>
                            <w:bottom w:val="none" w:sz="0" w:space="0" w:color="auto"/>
                            <w:right w:val="none" w:sz="0" w:space="0" w:color="auto"/>
                          </w:divBdr>
                        </w:div>
                        <w:div w:id="11537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956407">
      <w:bodyDiv w:val="1"/>
      <w:marLeft w:val="0"/>
      <w:marRight w:val="0"/>
      <w:marTop w:val="0"/>
      <w:marBottom w:val="0"/>
      <w:divBdr>
        <w:top w:val="none" w:sz="0" w:space="0" w:color="auto"/>
        <w:left w:val="none" w:sz="0" w:space="0" w:color="auto"/>
        <w:bottom w:val="none" w:sz="0" w:space="0" w:color="auto"/>
        <w:right w:val="none" w:sz="0" w:space="0" w:color="auto"/>
      </w:divBdr>
    </w:div>
    <w:div w:id="1476294830">
      <w:bodyDiv w:val="1"/>
      <w:marLeft w:val="0"/>
      <w:marRight w:val="0"/>
      <w:marTop w:val="0"/>
      <w:marBottom w:val="0"/>
      <w:divBdr>
        <w:top w:val="none" w:sz="0" w:space="0" w:color="auto"/>
        <w:left w:val="none" w:sz="0" w:space="0" w:color="auto"/>
        <w:bottom w:val="none" w:sz="0" w:space="0" w:color="auto"/>
        <w:right w:val="none" w:sz="0" w:space="0" w:color="auto"/>
      </w:divBdr>
    </w:div>
    <w:div w:id="2093163056">
      <w:bodyDiv w:val="1"/>
      <w:marLeft w:val="0"/>
      <w:marRight w:val="0"/>
      <w:marTop w:val="0"/>
      <w:marBottom w:val="0"/>
      <w:divBdr>
        <w:top w:val="none" w:sz="0" w:space="0" w:color="auto"/>
        <w:left w:val="none" w:sz="0" w:space="0" w:color="auto"/>
        <w:bottom w:val="none" w:sz="0" w:space="0" w:color="auto"/>
        <w:right w:val="none" w:sz="0" w:space="0" w:color="auto"/>
      </w:divBdr>
    </w:div>
    <w:div w:id="210607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938D1-2EDC-4BCD-B111-95922682D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2006</Words>
  <Characters>11038</Characters>
  <Application>Microsoft Office Word</Application>
  <DocSecurity>0</DocSecurity>
  <Lines>91</Lines>
  <Paragraphs>26</Paragraphs>
  <ScaleCrop>false</ScaleCrop>
  <HeadingPairs>
    <vt:vector size="2" baseType="variant">
      <vt:variant>
        <vt:lpstr>Titre</vt:lpstr>
      </vt:variant>
      <vt:variant>
        <vt:i4>1</vt:i4>
      </vt:variant>
    </vt:vector>
  </HeadingPairs>
  <TitlesOfParts>
    <vt:vector size="1" baseType="lpstr">
      <vt:lpstr/>
    </vt:vector>
  </TitlesOfParts>
  <Company>Université de Poitiers</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ebaudet</dc:creator>
  <cp:lastModifiedBy>Bertrand Aigle</cp:lastModifiedBy>
  <cp:revision>2</cp:revision>
  <cp:lastPrinted>2019-04-23T14:12:00Z</cp:lastPrinted>
  <dcterms:created xsi:type="dcterms:W3CDTF">2023-10-18T13:18:00Z</dcterms:created>
  <dcterms:modified xsi:type="dcterms:W3CDTF">2023-10-18T13:18:00Z</dcterms:modified>
</cp:coreProperties>
</file>